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13981867"/>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F41D36">
            <w:trPr>
              <w:trHeight w:val="1440"/>
            </w:trPr>
            <w:tc>
              <w:tcPr>
                <w:tcW w:w="1440" w:type="dxa"/>
                <w:tcBorders>
                  <w:right w:val="single" w:sz="4" w:space="0" w:color="FFFFFF" w:themeColor="background1"/>
                </w:tcBorders>
                <w:shd w:val="clear" w:color="auto" w:fill="943634" w:themeFill="accent2" w:themeFillShade="BF"/>
              </w:tcPr>
              <w:p w:rsidR="00F41D36" w:rsidRDefault="00F41D36"/>
            </w:tc>
            <w:sdt>
              <w:sdtPr>
                <w:rPr>
                  <w:rFonts w:asciiTheme="majorHAnsi" w:eastAsiaTheme="majorEastAsia" w:hAnsiTheme="majorHAnsi" w:cstheme="majorBidi"/>
                  <w:b/>
                  <w:bCs/>
                  <w:color w:val="FFFFFF" w:themeColor="background1"/>
                  <w:sz w:val="72"/>
                  <w:szCs w:val="72"/>
                </w:rPr>
                <w:alias w:val="Yıl"/>
                <w:id w:val="15676118"/>
                <w:placeholder>
                  <w:docPart w:val="D6EF3C4AF3844AF4BB9EE62F950BE0D6"/>
                </w:placeholder>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41D36" w:rsidRDefault="00F41D36" w:rsidP="00F41D36">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F41D36">
            <w:trPr>
              <w:trHeight w:val="2880"/>
            </w:trPr>
            <w:tc>
              <w:tcPr>
                <w:tcW w:w="1440" w:type="dxa"/>
                <w:tcBorders>
                  <w:right w:val="single" w:sz="4" w:space="0" w:color="000000" w:themeColor="text1"/>
                </w:tcBorders>
              </w:tcPr>
              <w:p w:rsidR="00F41D36" w:rsidRDefault="00F41D36"/>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F41D36" w:rsidRDefault="00F41D36">
                    <w:pPr>
                      <w:pStyle w:val="AralkYok"/>
                      <w:rPr>
                        <w:color w:val="76923C" w:themeColor="accent3" w:themeShade="BF"/>
                      </w:rPr>
                    </w:pPr>
                    <w:r>
                      <w:rPr>
                        <w:color w:val="76923C" w:themeColor="accent3" w:themeShade="BF"/>
                      </w:rPr>
                      <w:t>www.gelenekseloyun.org</w:t>
                    </w:r>
                  </w:p>
                </w:sdtContent>
              </w:sdt>
              <w:p w:rsidR="00F41D36" w:rsidRDefault="00F41D36">
                <w:pPr>
                  <w:pStyle w:val="AralkYok"/>
                  <w:rPr>
                    <w:color w:val="76923C" w:themeColor="accent3" w:themeShade="BF"/>
                  </w:rPr>
                </w:pPr>
              </w:p>
              <w:p w:rsidR="00F41D36" w:rsidRDefault="00F41D36">
                <w:pPr>
                  <w:pStyle w:val="AralkYok"/>
                  <w:rPr>
                    <w:color w:val="76923C" w:themeColor="accent3" w:themeShade="BF"/>
                  </w:rPr>
                </w:pPr>
              </w:p>
              <w:p w:rsidR="00F41D36" w:rsidRDefault="00F41D36">
                <w:pPr>
                  <w:pStyle w:val="AralkYok"/>
                  <w:rPr>
                    <w:color w:val="76923C" w:themeColor="accent3" w:themeShade="BF"/>
                  </w:rPr>
                </w:pPr>
              </w:p>
            </w:tc>
          </w:tr>
        </w:tbl>
        <w:p w:rsidR="00F41D36" w:rsidRDefault="00F41D36"/>
        <w:p w:rsidR="00F41D36" w:rsidRDefault="00F41D36"/>
        <w:tbl>
          <w:tblPr>
            <w:tblpPr w:leftFromText="187" w:rightFromText="187" w:horzAnchor="margin" w:tblpXSpec="center" w:tblpYSpec="bottom"/>
            <w:tblW w:w="5000" w:type="pct"/>
            <w:tblLook w:val="04A0"/>
          </w:tblPr>
          <w:tblGrid>
            <w:gridCol w:w="9288"/>
          </w:tblGrid>
          <w:tr w:rsidR="00F41D36">
            <w:tc>
              <w:tcPr>
                <w:tcW w:w="0" w:type="auto"/>
              </w:tcPr>
              <w:p w:rsidR="00F41D36" w:rsidRDefault="00F41D36" w:rsidP="00F41D36">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Pr="00F41D36">
                      <w:rPr>
                        <w:rFonts w:ascii="Times New Roman" w:hAnsi="Times New Roman" w:cs="Times New Roman"/>
                        <w:b/>
                        <w:bCs/>
                        <w:caps/>
                        <w:sz w:val="52"/>
                        <w:szCs w:val="72"/>
                      </w:rPr>
                      <w:t>TOMBİK OYUN KURALLARI</w:t>
                    </w:r>
                  </w:sdtContent>
                </w:sdt>
                <w:r>
                  <w:rPr>
                    <w:b/>
                    <w:bCs/>
                    <w:caps/>
                    <w:color w:val="76923C" w:themeColor="accent3" w:themeShade="BF"/>
                    <w:sz w:val="72"/>
                    <w:szCs w:val="72"/>
                  </w:rPr>
                  <w:t>]</w:t>
                </w:r>
              </w:p>
            </w:tc>
          </w:tr>
          <w:tr w:rsidR="00F41D36">
            <w:tc>
              <w:tcPr>
                <w:tcW w:w="0" w:type="auto"/>
              </w:tcPr>
              <w:p w:rsidR="00F41D36" w:rsidRDefault="00F41D36" w:rsidP="00F41D36">
                <w:pPr>
                  <w:pStyle w:val="AralkYok"/>
                  <w:rPr>
                    <w:color w:val="808080" w:themeColor="background1" w:themeShade="80"/>
                  </w:rPr>
                </w:pPr>
              </w:p>
            </w:tc>
          </w:tr>
        </w:tbl>
        <w:p w:rsidR="00F41D36" w:rsidRDefault="00F41D36"/>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Pr="00F41D36" w:rsidRDefault="00F41D36">
          <w:pPr>
            <w:spacing w:after="200" w:line="276" w:lineRule="auto"/>
            <w:rPr>
              <w:rFonts w:ascii="Monotype Corsiva" w:eastAsia="Calibri" w:hAnsi="Monotype Corsiva"/>
              <w:b/>
              <w:color w:val="FF0000"/>
              <w:sz w:val="48"/>
              <w:lang w:eastAsia="en-US"/>
            </w:rPr>
          </w:pPr>
        </w:p>
        <w:p w:rsidR="00F41D36" w:rsidRDefault="00F41D36">
          <w:pPr>
            <w:spacing w:after="200" w:line="276" w:lineRule="auto"/>
            <w:rPr>
              <w:rFonts w:ascii="Monotype Corsiva" w:eastAsia="Calibri" w:hAnsi="Monotype Corsiva"/>
              <w:b/>
              <w:color w:val="FF0000"/>
              <w:sz w:val="32"/>
              <w:lang w:eastAsia="en-US"/>
            </w:rPr>
          </w:pPr>
          <w:r w:rsidRPr="00F41D3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B8033A" w:rsidRPr="009D721A" w:rsidRDefault="00B8033A" w:rsidP="009D721A">
      <w:pPr>
        <w:tabs>
          <w:tab w:val="left" w:pos="4050"/>
        </w:tabs>
        <w:spacing w:after="200" w:line="276" w:lineRule="auto"/>
        <w:contextualSpacing/>
        <w:jc w:val="center"/>
        <w:rPr>
          <w:rFonts w:ascii="Monotype Corsiva" w:eastAsia="Calibri" w:hAnsi="Monotype Corsiva"/>
          <w:b/>
          <w:color w:val="FF0000"/>
          <w:sz w:val="32"/>
          <w:lang w:eastAsia="en-US"/>
        </w:rPr>
      </w:pPr>
      <w:r w:rsidRPr="009D721A">
        <w:rPr>
          <w:rFonts w:ascii="Monotype Corsiva" w:eastAsia="Calibri" w:hAnsi="Monotype Corsiva"/>
          <w:b/>
          <w:color w:val="FF0000"/>
          <w:sz w:val="32"/>
          <w:lang w:eastAsia="en-US"/>
        </w:rPr>
        <w:lastRenderedPageBreak/>
        <w:t>TOMBİK OYUN KURALLARI</w:t>
      </w:r>
    </w:p>
    <w:p w:rsidR="00B8033A" w:rsidRPr="005D2F5E" w:rsidRDefault="00B8033A" w:rsidP="00B8033A">
      <w:pPr>
        <w:tabs>
          <w:tab w:val="left" w:pos="4050"/>
        </w:tabs>
        <w:spacing w:after="200" w:line="276" w:lineRule="auto"/>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t xml:space="preserve">              OYUN ALANI</w:t>
      </w:r>
    </w:p>
    <w:p w:rsidR="00B8033A" w:rsidRPr="004B24C6" w:rsidRDefault="00B8033A" w:rsidP="00B8033A">
      <w:pPr>
        <w:tabs>
          <w:tab w:val="left" w:pos="4050"/>
        </w:tabs>
        <w:spacing w:after="200" w:line="276" w:lineRule="auto"/>
        <w:contextualSpacing/>
        <w:rPr>
          <w:rFonts w:ascii="Times New Roman" w:eastAsia="Calibri" w:hAnsi="Times New Roman"/>
          <w:b/>
          <w:color w:val="auto"/>
          <w:sz w:val="22"/>
          <w:szCs w:val="22"/>
          <w:lang w:eastAsia="en-US"/>
        </w:rPr>
      </w:pPr>
      <w:r w:rsidRPr="004B24C6">
        <w:rPr>
          <w:rFonts w:ascii="Times New Roman" w:eastAsia="Calibri" w:hAnsi="Times New Roman"/>
          <w:b/>
          <w:color w:val="auto"/>
          <w:sz w:val="22"/>
          <w:szCs w:val="22"/>
          <w:lang w:eastAsia="en-US"/>
        </w:rPr>
        <w:tab/>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Açık alanlarda veya kapalı spor salonlarında oynanabilir. Oyun alanının yüzeyi düz olmak kaydıyla parke, çim veya toprak olabilir.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9D721A">
        <w:rPr>
          <w:rFonts w:ascii="Times New Roman" w:eastAsia="Calibri" w:hAnsi="Times New Roman"/>
          <w:color w:val="auto"/>
          <w:sz w:val="20"/>
          <w:szCs w:val="20"/>
          <w:lang w:eastAsia="en-US"/>
        </w:rPr>
        <w:t xml:space="preserve">40 m x 20 m veya </w:t>
      </w:r>
      <w:r w:rsidRPr="005A2C2B">
        <w:rPr>
          <w:rFonts w:ascii="Times New Roman" w:eastAsia="Calibri" w:hAnsi="Times New Roman"/>
          <w:color w:val="auto"/>
          <w:sz w:val="20"/>
          <w:szCs w:val="20"/>
          <w:lang w:eastAsia="en-US"/>
        </w:rPr>
        <w:t xml:space="preserve">28 m x15 m ebadında dikdörtgen olmalıdır.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Yasak bölge: </w:t>
      </w:r>
      <w:r w:rsidRPr="00B8033A">
        <w:rPr>
          <w:rFonts w:ascii="Times New Roman" w:eastAsia="Calibri" w:hAnsi="Times New Roman"/>
          <w:color w:val="auto"/>
          <w:sz w:val="20"/>
          <w:szCs w:val="20"/>
          <w:lang w:eastAsia="en-US"/>
        </w:rPr>
        <w:t>Sahanı</w:t>
      </w:r>
      <w:r w:rsidR="009D721A">
        <w:rPr>
          <w:rFonts w:ascii="Times New Roman" w:eastAsia="Calibri" w:hAnsi="Times New Roman"/>
          <w:color w:val="auto"/>
          <w:sz w:val="20"/>
          <w:szCs w:val="20"/>
          <w:lang w:eastAsia="en-US"/>
        </w:rPr>
        <w:t>n tam ortasında 3,60 m çapında</w:t>
      </w:r>
      <w:r w:rsidRPr="00B8033A">
        <w:rPr>
          <w:rFonts w:ascii="Times New Roman" w:eastAsia="Calibri" w:hAnsi="Times New Roman"/>
          <w:color w:val="auto"/>
          <w:sz w:val="20"/>
          <w:szCs w:val="20"/>
          <w:lang w:eastAsia="en-US"/>
        </w:rPr>
        <w:t>, ortasında tom</w:t>
      </w:r>
      <w:r w:rsidR="009D721A">
        <w:rPr>
          <w:rFonts w:ascii="Times New Roman" w:eastAsia="Calibri" w:hAnsi="Times New Roman"/>
          <w:color w:val="auto"/>
          <w:sz w:val="20"/>
          <w:szCs w:val="20"/>
          <w:lang w:eastAsia="en-US"/>
        </w:rPr>
        <w:t xml:space="preserve">bik taşlarının dizileceği 30cm </w:t>
      </w:r>
      <w:r w:rsidRPr="00B8033A">
        <w:rPr>
          <w:rFonts w:ascii="Times New Roman" w:eastAsia="Calibri" w:hAnsi="Times New Roman"/>
          <w:color w:val="auto"/>
          <w:sz w:val="20"/>
          <w:szCs w:val="20"/>
          <w:lang w:eastAsia="en-US"/>
        </w:rPr>
        <w:t>x 30 cm ölçülerinde kare alan bulunan daire</w:t>
      </w:r>
      <w:r w:rsidR="009264F1">
        <w:rPr>
          <w:rFonts w:ascii="Times New Roman" w:eastAsia="Calibri" w:hAnsi="Times New Roman"/>
          <w:color w:val="auto"/>
          <w:sz w:val="20"/>
          <w:szCs w:val="20"/>
          <w:lang w:eastAsia="en-US"/>
        </w:rPr>
        <w:t>dir</w:t>
      </w:r>
      <w:r w:rsidRPr="00B8033A">
        <w:rPr>
          <w:rFonts w:ascii="Times New Roman" w:eastAsia="Calibri" w:hAnsi="Times New Roman"/>
          <w:color w:val="auto"/>
          <w:sz w:val="20"/>
          <w:szCs w:val="20"/>
          <w:lang w:eastAsia="en-US"/>
        </w:rPr>
        <w:t>.</w:t>
      </w:r>
      <w:r w:rsidR="009D721A">
        <w:rPr>
          <w:rFonts w:ascii="Times New Roman" w:eastAsia="Calibri" w:hAnsi="Times New Roman"/>
          <w:color w:val="auto"/>
          <w:sz w:val="20"/>
          <w:szCs w:val="20"/>
          <w:lang w:eastAsia="en-US"/>
        </w:rPr>
        <w:t xml:space="preserve"> </w:t>
      </w:r>
      <w:r w:rsidRPr="00B8033A">
        <w:rPr>
          <w:rFonts w:ascii="Times New Roman" w:eastAsia="Calibri" w:hAnsi="Times New Roman"/>
          <w:color w:val="auto"/>
          <w:sz w:val="20"/>
          <w:szCs w:val="20"/>
          <w:lang w:eastAsia="en-US"/>
        </w:rPr>
        <w:t xml:space="preserve">Bu alana oyun başladığında ebe olan takım oyuncuları giremez.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 xml:space="preserve">Oyun alanındaki bütün çizgiler sınırladıkları alana </w:t>
      </w:r>
      <w:proofErr w:type="gramStart"/>
      <w:r w:rsidR="009D721A">
        <w:rPr>
          <w:rFonts w:ascii="Times New Roman" w:eastAsia="Calibri" w:hAnsi="Times New Roman"/>
          <w:color w:val="auto"/>
          <w:sz w:val="20"/>
          <w:szCs w:val="20"/>
          <w:lang w:eastAsia="en-US"/>
        </w:rPr>
        <w:t>da</w:t>
      </w:r>
      <w:r w:rsidR="009D721A" w:rsidRPr="005A2C2B">
        <w:rPr>
          <w:rFonts w:ascii="Times New Roman" w:eastAsia="Calibri" w:hAnsi="Times New Roman"/>
          <w:color w:val="auto"/>
          <w:sz w:val="20"/>
          <w:szCs w:val="20"/>
          <w:lang w:eastAsia="en-US"/>
        </w:rPr>
        <w:t>hildir</w:t>
      </w:r>
      <w:proofErr w:type="gramEnd"/>
      <w:r w:rsidRPr="005A2C2B">
        <w:rPr>
          <w:rFonts w:ascii="Times New Roman" w:eastAsia="Calibri" w:hAnsi="Times New Roman"/>
          <w:color w:val="auto"/>
          <w:sz w:val="20"/>
          <w:szCs w:val="20"/>
          <w:lang w:eastAsia="en-US"/>
        </w:rPr>
        <w:t>.</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5. </w:t>
      </w:r>
      <w:r w:rsidRPr="005A2C2B">
        <w:rPr>
          <w:rFonts w:ascii="Times New Roman" w:eastAsia="Calibri" w:hAnsi="Times New Roman"/>
          <w:color w:val="auto"/>
          <w:sz w:val="20"/>
          <w:szCs w:val="20"/>
          <w:lang w:eastAsia="en-US"/>
        </w:rPr>
        <w:t>Oyuncu Değiştirme Çizgisi: Masa hakemi tarafındaki kenar çizgisidir. Her takım kendi yedek oyuncu alanının bulunduğu taraftan oyuncu değişikliği yapar.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6. </w:t>
      </w:r>
      <w:r w:rsidRPr="005A2C2B">
        <w:rPr>
          <w:rFonts w:ascii="Times New Roman" w:eastAsia="Calibri" w:hAnsi="Times New Roman"/>
          <w:color w:val="auto"/>
          <w:sz w:val="20"/>
          <w:szCs w:val="20"/>
          <w:lang w:eastAsia="en-US"/>
        </w:rPr>
        <w:t>Atış çizgisi: 3,60 m çapındaki dairenin merkezinin 7 m uzağında, dip çizgi tarafında, 2 m uzunluğunda 5 cm kalınlığında atış çizgisi olacaktır.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7. </w:t>
      </w:r>
      <w:r w:rsidRPr="005A2C2B">
        <w:rPr>
          <w:rFonts w:ascii="Times New Roman" w:eastAsia="Calibri" w:hAnsi="Times New Roman"/>
          <w:color w:val="auto"/>
          <w:sz w:val="20"/>
          <w:szCs w:val="20"/>
          <w:lang w:eastAsia="en-US"/>
        </w:rPr>
        <w:t>Uzun kenarlara kenar çizgisi, kısa kenarlara dip çizgi denir.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Orta çizgi iki uzun kenarın orta noktalarını birleştiren çizgidir.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Sahadaki bütün çizgiler 5 cm kalınlığın da olacaktır.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10. </w:t>
      </w:r>
      <w:r w:rsidRPr="005A2C2B">
        <w:rPr>
          <w:rFonts w:ascii="Times New Roman" w:eastAsia="Calibri" w:hAnsi="Times New Roman"/>
          <w:color w:val="auto"/>
          <w:sz w:val="20"/>
          <w:szCs w:val="20"/>
          <w:lang w:eastAsia="en-US"/>
        </w:rPr>
        <w:t>Masa hakeminin her iki yanında (sağında ve solunda) yedek oyuncu alanları vardır.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D2F5E" w:rsidRDefault="00B8033A" w:rsidP="00B8033A">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t>OYUN SÜRESİ:</w:t>
      </w:r>
    </w:p>
    <w:p w:rsidR="00B8033A" w:rsidRPr="004B24C6"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6B0688" w:rsidRDefault="00B8033A" w:rsidP="006B0688">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 xml:space="preserve">1. </w:t>
      </w:r>
      <w:r w:rsidR="006B0688">
        <w:rPr>
          <w:rFonts w:ascii="Times New Roman" w:eastAsia="Calibri" w:hAnsi="Times New Roman"/>
          <w:color w:val="auto"/>
          <w:sz w:val="20"/>
          <w:szCs w:val="20"/>
          <w:lang w:eastAsia="en-US"/>
        </w:rPr>
        <w:t>Oyun 5 set üzerinden oynanır. 3</w:t>
      </w:r>
      <w:r w:rsidRPr="005A2C2B">
        <w:rPr>
          <w:rFonts w:ascii="Times New Roman" w:eastAsia="Calibri" w:hAnsi="Times New Roman"/>
          <w:color w:val="auto"/>
          <w:sz w:val="20"/>
          <w:szCs w:val="20"/>
          <w:lang w:eastAsia="en-US"/>
        </w:rPr>
        <w:t xml:space="preserve"> set alan takım maçı kazanır. Oyun süresiyle ilgili zaman kısıtlaması yoktur.</w:t>
      </w:r>
      <w:r w:rsidR="009D721A" w:rsidRPr="009D721A">
        <w:rPr>
          <w:rFonts w:ascii="Times New Roman" w:eastAsia="Calibri" w:hAnsi="Times New Roman"/>
          <w:color w:val="FF0000"/>
          <w:sz w:val="20"/>
          <w:szCs w:val="20"/>
          <w:lang w:eastAsia="en-US"/>
        </w:rPr>
        <w:t xml:space="preserve"> </w:t>
      </w:r>
      <w:r w:rsidR="009D721A">
        <w:rPr>
          <w:rFonts w:ascii="Times New Roman" w:eastAsia="Calibri" w:hAnsi="Times New Roman"/>
          <w:color w:val="FF0000"/>
          <w:sz w:val="20"/>
          <w:szCs w:val="20"/>
          <w:lang w:eastAsia="en-US"/>
        </w:rPr>
        <w:t>Setlerdeki iki ikilik beraberlik durumunda beşinci</w:t>
      </w:r>
      <w:r w:rsidR="009D721A" w:rsidRPr="00D95286">
        <w:rPr>
          <w:rFonts w:ascii="Times New Roman" w:eastAsia="Calibri" w:hAnsi="Times New Roman"/>
          <w:color w:val="FF0000"/>
          <w:sz w:val="20"/>
          <w:szCs w:val="20"/>
          <w:lang w:eastAsia="en-US"/>
        </w:rPr>
        <w:t xml:space="preserve"> setin başında tekrar “aldım verdim” sayışması yapılır.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2. </w:t>
      </w:r>
      <w:r w:rsidRPr="005A2C2B">
        <w:rPr>
          <w:rFonts w:ascii="Times New Roman" w:eastAsia="Calibri" w:hAnsi="Times New Roman"/>
          <w:color w:val="auto"/>
          <w:sz w:val="20"/>
          <w:szCs w:val="20"/>
          <w:lang w:eastAsia="en-US"/>
        </w:rPr>
        <w:t>Her iki takımın, 1 sette 2 dakikalık birer mola hakkı vardır. Takım kaptanı veya geleneksel oyun lideri set devam ederken hakeme işaret ederek mola hakkını kullanabilir.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Set aralarındaki dinlenme süresi 5 dakikadır.</w:t>
      </w:r>
    </w:p>
    <w:p w:rsidR="00B8033A" w:rsidRPr="005A2C2B"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Oyun oynanırken ciddi bir kaza meydana gelirse, hakem derhal oyunu durdurmalı ve sağlık personelinin sahaya girmesine izin vermelidir.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5. </w:t>
      </w:r>
      <w:r w:rsidRPr="005A2C2B">
        <w:rPr>
          <w:rFonts w:ascii="Times New Roman" w:eastAsia="Calibri" w:hAnsi="Times New Roman"/>
          <w:color w:val="auto"/>
          <w:sz w:val="20"/>
          <w:szCs w:val="20"/>
          <w:lang w:eastAsia="en-US"/>
        </w:rPr>
        <w:t>Eğer sakatlanmış bir oyuncu kurallara uygun olarak değiştirilemiyorsa</w:t>
      </w:r>
      <w:r w:rsidR="00AB3956">
        <w:rPr>
          <w:rFonts w:ascii="Times New Roman" w:eastAsia="Calibri" w:hAnsi="Times New Roman"/>
          <w:color w:val="auto"/>
          <w:sz w:val="20"/>
          <w:szCs w:val="20"/>
          <w:lang w:eastAsia="en-US"/>
        </w:rPr>
        <w:t xml:space="preserve"> (Oyuncu değiştirme hakkını tamamlamış ise)</w:t>
      </w:r>
      <w:bookmarkStart w:id="0" w:name="_GoBack"/>
      <w:bookmarkEnd w:id="0"/>
      <w:r w:rsidRPr="005A2C2B">
        <w:rPr>
          <w:rFonts w:ascii="Times New Roman" w:eastAsia="Calibri" w:hAnsi="Times New Roman"/>
          <w:color w:val="auto"/>
          <w:sz w:val="20"/>
          <w:szCs w:val="20"/>
          <w:lang w:eastAsia="en-US"/>
        </w:rPr>
        <w:t>, bu oyuncuya 3 dakikalık iyileşme süresi tanınır; ancak bir maçta aynı oyuncuya bu hak birden fazla verilmez. Oyuncunun bu süre içinde iyileşmemesi halinde, sakatlanan oyuncu dışarıya alınır, takım eksik oyuncuyla müsabakaya devam eder.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Maç öncesinde takımlara 15 dakika ısınma süresi verilir.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4B24C6"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5D2F5E" w:rsidRDefault="00B8033A" w:rsidP="00180DC7">
      <w:pPr>
        <w:tabs>
          <w:tab w:val="left" w:pos="4050"/>
        </w:tabs>
        <w:spacing w:after="200" w:line="276" w:lineRule="auto"/>
        <w:ind w:left="720"/>
        <w:contextualSpacing/>
        <w:rPr>
          <w:rFonts w:ascii="Monotype Corsiva" w:eastAsia="Calibri" w:hAnsi="Monotype Corsiva"/>
          <w:color w:val="FF0000"/>
          <w:sz w:val="22"/>
          <w:szCs w:val="22"/>
          <w:lang w:eastAsia="en-US"/>
        </w:rPr>
      </w:pPr>
      <w:r w:rsidRPr="004B24C6">
        <w:rPr>
          <w:rFonts w:ascii="Times New Roman" w:eastAsia="Calibri" w:hAnsi="Times New Roman"/>
          <w:b/>
          <w:color w:val="auto"/>
          <w:sz w:val="20"/>
          <w:szCs w:val="20"/>
          <w:lang w:eastAsia="en-US"/>
        </w:rPr>
        <w:t xml:space="preserve">              </w:t>
      </w:r>
      <w:r w:rsidR="00180DC7" w:rsidRPr="005D2F5E">
        <w:rPr>
          <w:rFonts w:ascii="Monotype Corsiva" w:eastAsia="Calibri" w:hAnsi="Monotype Corsiva"/>
          <w:b/>
          <w:color w:val="FF0000"/>
          <w:sz w:val="22"/>
          <w:szCs w:val="22"/>
          <w:lang w:eastAsia="en-US"/>
        </w:rPr>
        <w:t>TAKIMLARIN OLUŞUMU:</w:t>
      </w:r>
      <w:r w:rsidR="00180DC7" w:rsidRPr="001A56B9">
        <w:rPr>
          <w:rFonts w:ascii="Times New Roman" w:eastAsia="Calibri" w:hAnsi="Times New Roman"/>
          <w:noProof/>
          <w:color w:val="auto"/>
          <w:sz w:val="20"/>
          <w:szCs w:val="20"/>
        </w:rPr>
        <w:t xml:space="preserve"> </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Gençler ve büyükler (18 yaş üstü) kategorilerinde kız takımı ayrı, erkek takımı ayrı oluşturulur.</w:t>
      </w:r>
    </w:p>
    <w:p w:rsidR="00180DC7" w:rsidRPr="005A2C2B" w:rsidRDefault="00180DC7" w:rsidP="00180DC7">
      <w:pPr>
        <w:spacing w:after="200" w:line="276" w:lineRule="auto"/>
        <w:ind w:left="993" w:right="213" w:hanging="285"/>
        <w:jc w:val="both"/>
        <w:rPr>
          <w:rFonts w:ascii="Times New Roman" w:hAnsi="Times New Roman"/>
          <w:color w:val="auto"/>
          <w:sz w:val="20"/>
          <w:szCs w:val="20"/>
        </w:rPr>
      </w:pPr>
      <w:r w:rsidRPr="005A2C2B">
        <w:rPr>
          <w:rFonts w:ascii="Times New Roman" w:hAnsi="Times New Roman"/>
          <w:b/>
          <w:color w:val="auto"/>
          <w:sz w:val="20"/>
          <w:szCs w:val="20"/>
        </w:rPr>
        <w:t>3</w:t>
      </w:r>
      <w:r w:rsidRPr="005A2C2B">
        <w:rPr>
          <w:rFonts w:ascii="Times New Roman" w:hAnsi="Times New Roman"/>
          <w:color w:val="auto"/>
          <w:sz w:val="20"/>
          <w:szCs w:val="20"/>
        </w:rPr>
        <w:t>. Karma takımların 5’i kız 5’i erkek oyuncudan oluşmak zorundadır.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2"/>
          <w:lang w:eastAsia="en-US"/>
        </w:rPr>
        <w:t>Bir takım en fazla 10 oyuncu</w:t>
      </w:r>
      <w:r>
        <w:rPr>
          <w:rFonts w:ascii="Times New Roman" w:eastAsia="Calibri" w:hAnsi="Times New Roman"/>
          <w:color w:val="auto"/>
          <w:sz w:val="20"/>
          <w:szCs w:val="22"/>
          <w:lang w:eastAsia="en-US"/>
        </w:rPr>
        <w:t>( 6 asil 4 yedek olmak üzere)</w:t>
      </w:r>
      <w:r w:rsidRPr="005A2C2B">
        <w:rPr>
          <w:rFonts w:ascii="Times New Roman" w:eastAsia="Calibri" w:hAnsi="Times New Roman"/>
          <w:color w:val="auto"/>
          <w:sz w:val="20"/>
          <w:szCs w:val="22"/>
          <w:lang w:eastAsia="en-US"/>
        </w:rPr>
        <w:t>, bir geleneksel oyun lideri, bir yardımcı geleneksel oyun liderinden oluşur. Oyun her biri 6 oyuncudan oluşan iki takım arasında oynanır. Oyuncuların dördü yedektir.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Takımlar en az 6 oyuncuyla müsabakalara katılmak zorundadırlar. 6 oyuncunun altında müsabakaya gelen takım hükmen mağlup sayılır.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Küçüklerde ve yıldızlarda 6 oyuncunun 3’ü erkek 3’ü kız olmak zorundadır.</w:t>
      </w:r>
    </w:p>
    <w:p w:rsidR="00180DC7"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5D2F5E" w:rsidRDefault="00180DC7" w:rsidP="00B8033A">
      <w:pPr>
        <w:tabs>
          <w:tab w:val="left" w:pos="4050"/>
        </w:tabs>
        <w:spacing w:after="200" w:line="276" w:lineRule="auto"/>
        <w:contextualSpacing/>
        <w:rPr>
          <w:rFonts w:ascii="Monotype Corsiva" w:eastAsia="Calibri" w:hAnsi="Monotype Corsiva"/>
          <w:b/>
          <w:color w:val="FF0000"/>
          <w:sz w:val="22"/>
          <w:szCs w:val="22"/>
          <w:lang w:eastAsia="en-US"/>
        </w:rPr>
      </w:pPr>
      <w:r>
        <w:rPr>
          <w:rFonts w:ascii="Times New Roman" w:eastAsia="Calibri" w:hAnsi="Times New Roman"/>
          <w:b/>
          <w:color w:val="auto"/>
          <w:sz w:val="20"/>
          <w:szCs w:val="20"/>
          <w:lang w:eastAsia="en-US"/>
        </w:rPr>
        <w:t xml:space="preserve">            </w:t>
      </w:r>
      <w:r w:rsidR="00B8033A" w:rsidRPr="004B24C6">
        <w:rPr>
          <w:rFonts w:ascii="Times New Roman" w:eastAsia="Calibri" w:hAnsi="Times New Roman"/>
          <w:b/>
          <w:color w:val="auto"/>
          <w:sz w:val="20"/>
          <w:szCs w:val="20"/>
          <w:lang w:eastAsia="en-US"/>
        </w:rPr>
        <w:t xml:space="preserve"> </w:t>
      </w:r>
      <w:r w:rsidR="00B8033A" w:rsidRPr="005D2F5E">
        <w:rPr>
          <w:rFonts w:ascii="Monotype Corsiva" w:eastAsia="Calibri" w:hAnsi="Monotype Corsiva"/>
          <w:b/>
          <w:color w:val="FF0000"/>
          <w:sz w:val="22"/>
          <w:szCs w:val="22"/>
          <w:lang w:eastAsia="en-US"/>
        </w:rPr>
        <w:t>OYUNDÜZENİ:</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Saha seçimi,  her iki takım kaptanının “Aldım verdim, ben seni yendim, alamazsın veremezsin sen beni yenemezsin.” şeklindeki karşılıklı ayak adımlama yöntemiyle (sayışmaları sonucunda) yapılır.</w:t>
      </w:r>
      <w:r w:rsidR="006B0688" w:rsidRPr="006B0688">
        <w:rPr>
          <w:rFonts w:ascii="Times New Roman" w:eastAsia="Calibri" w:hAnsi="Times New Roman"/>
          <w:color w:val="FF0000"/>
          <w:sz w:val="20"/>
          <w:szCs w:val="20"/>
          <w:lang w:eastAsia="en-US"/>
        </w:rPr>
        <w:t xml:space="preserve"> </w:t>
      </w:r>
      <w:r w:rsidR="006B0688" w:rsidRPr="00A640B5">
        <w:rPr>
          <w:rFonts w:ascii="Times New Roman" w:eastAsia="Calibri" w:hAnsi="Times New Roman"/>
          <w:color w:val="FF0000"/>
          <w:sz w:val="20"/>
          <w:szCs w:val="20"/>
          <w:lang w:eastAsia="en-US"/>
        </w:rPr>
        <w:t>Oyunculardan hangisinin adımlamaya başlayacağına, hakemin “</w:t>
      </w:r>
      <w:r w:rsidR="008D020A">
        <w:rPr>
          <w:rFonts w:ascii="Times New Roman" w:eastAsia="Calibri" w:hAnsi="Times New Roman"/>
          <w:color w:val="FF0000"/>
          <w:sz w:val="20"/>
          <w:szCs w:val="20"/>
          <w:lang w:eastAsia="en-US"/>
        </w:rPr>
        <w:t xml:space="preserve">bozuk para </w:t>
      </w:r>
      <w:r w:rsidR="006B0688" w:rsidRPr="00A640B5">
        <w:rPr>
          <w:rFonts w:ascii="Times New Roman" w:eastAsia="Calibri" w:hAnsi="Times New Roman"/>
          <w:color w:val="FF0000"/>
          <w:sz w:val="20"/>
          <w:szCs w:val="20"/>
          <w:lang w:eastAsia="en-US"/>
        </w:rPr>
        <w:t xml:space="preserve">hangi elimde” sorusunu bilen taraf karar verir. Adımlama mesafesi </w:t>
      </w:r>
      <w:r w:rsidR="006B0688">
        <w:rPr>
          <w:rFonts w:ascii="Times New Roman" w:eastAsia="Calibri" w:hAnsi="Times New Roman"/>
          <w:color w:val="FF0000"/>
          <w:sz w:val="20"/>
          <w:szCs w:val="20"/>
          <w:lang w:eastAsia="en-US"/>
        </w:rPr>
        <w:t>tarafsız bölge merkezi ile 7 m atış çizgisi</w:t>
      </w:r>
      <w:r w:rsidR="006B0688"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r w:rsidRPr="005A2C2B">
        <w:rPr>
          <w:rFonts w:ascii="Times New Roman" w:eastAsia="Calibri" w:hAnsi="Times New Roman"/>
          <w:color w:val="auto"/>
          <w:sz w:val="20"/>
          <w:szCs w:val="20"/>
          <w:lang w:eastAsia="en-US"/>
        </w:rPr>
        <w:t xml:space="preserve">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Set kazanmak: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a)</w:t>
      </w:r>
      <w:r w:rsidRPr="005A2C2B">
        <w:rPr>
          <w:rFonts w:ascii="Times New Roman" w:eastAsia="Calibri" w:hAnsi="Times New Roman"/>
          <w:color w:val="auto"/>
          <w:sz w:val="20"/>
          <w:szCs w:val="20"/>
          <w:lang w:eastAsia="en-US"/>
        </w:rPr>
        <w:t xml:space="preserve">Atış yapan takım; “dokuztaş taşı (tombik)”topla devirdikten sonra, tüm oyuncuları rakip takım tarafından vurulmadan, belirlenen </w:t>
      </w:r>
      <w:r w:rsidR="00D53F0B">
        <w:rPr>
          <w:rFonts w:ascii="Times New Roman" w:eastAsia="Calibri" w:hAnsi="Times New Roman"/>
          <w:color w:val="auto"/>
          <w:sz w:val="20"/>
          <w:szCs w:val="20"/>
          <w:lang w:eastAsia="en-US"/>
        </w:rPr>
        <w:t xml:space="preserve">kurallar çerçevesinde </w:t>
      </w:r>
      <w:r w:rsidRPr="005A2C2B">
        <w:rPr>
          <w:rFonts w:ascii="Times New Roman" w:eastAsia="Calibri" w:hAnsi="Times New Roman"/>
          <w:color w:val="auto"/>
          <w:sz w:val="20"/>
          <w:szCs w:val="20"/>
          <w:lang w:eastAsia="en-US"/>
        </w:rPr>
        <w:t xml:space="preserve">sahanın ortasındaki </w:t>
      </w:r>
      <w:proofErr w:type="gramStart"/>
      <w:r w:rsidRPr="005A2C2B">
        <w:rPr>
          <w:rFonts w:ascii="Times New Roman" w:eastAsia="Calibri" w:hAnsi="Times New Roman"/>
          <w:color w:val="auto"/>
          <w:sz w:val="20"/>
          <w:szCs w:val="20"/>
          <w:lang w:eastAsia="en-US"/>
        </w:rPr>
        <w:t>30cm  x</w:t>
      </w:r>
      <w:proofErr w:type="gramEnd"/>
      <w:r w:rsidRPr="005A2C2B">
        <w:rPr>
          <w:rFonts w:ascii="Times New Roman" w:eastAsia="Calibri" w:hAnsi="Times New Roman"/>
          <w:color w:val="auto"/>
          <w:sz w:val="20"/>
          <w:szCs w:val="20"/>
          <w:lang w:eastAsia="en-US"/>
        </w:rPr>
        <w:t xml:space="preserve"> 30 cm ölçülerinde kare alana tekrar üst üste dizebilirse 1 set kazanmış olur.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b)</w:t>
      </w:r>
      <w:r w:rsidRPr="005A2C2B">
        <w:rPr>
          <w:rFonts w:ascii="Times New Roman" w:eastAsia="Calibri" w:hAnsi="Times New Roman"/>
          <w:color w:val="auto"/>
          <w:sz w:val="20"/>
          <w:szCs w:val="20"/>
          <w:lang w:eastAsia="en-US"/>
        </w:rPr>
        <w:t xml:space="preserve"> Ebe olan takım; atış yapan takımın oyuncularının </w:t>
      </w:r>
      <w:r w:rsidR="001E2A94">
        <w:rPr>
          <w:rFonts w:ascii="Times New Roman" w:eastAsia="Calibri" w:hAnsi="Times New Roman"/>
          <w:color w:val="auto"/>
          <w:sz w:val="20"/>
          <w:szCs w:val="20"/>
          <w:lang w:eastAsia="en-US"/>
        </w:rPr>
        <w:t xml:space="preserve">tamamını “dokuztaşı” dizemeden </w:t>
      </w:r>
      <w:r w:rsidRPr="005A2C2B">
        <w:rPr>
          <w:rFonts w:ascii="Times New Roman" w:eastAsia="Calibri" w:hAnsi="Times New Roman"/>
          <w:color w:val="auto"/>
          <w:sz w:val="20"/>
          <w:szCs w:val="20"/>
          <w:lang w:eastAsia="en-US"/>
        </w:rPr>
        <w:t>vurursa 1 set kazanmış olur. (Atış yapan takımın görevi;  kendi takım oyuncuları, ebe olan takım tarafından topla vurulmadan, yıkılmış olan dokuztaşı belirlenen alanda üst üste dizmektir.)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Atış yapacak olan takımın oyuncuları, </w:t>
      </w:r>
      <w:r w:rsidRPr="006B0688">
        <w:rPr>
          <w:rFonts w:ascii="Times New Roman" w:eastAsia="Calibri" w:hAnsi="Times New Roman"/>
          <w:color w:val="FF0000"/>
          <w:sz w:val="20"/>
          <w:szCs w:val="20"/>
          <w:lang w:eastAsia="en-US"/>
        </w:rPr>
        <w:t>atış çizgisi</w:t>
      </w:r>
      <w:r w:rsidR="006B0688" w:rsidRPr="006B0688">
        <w:rPr>
          <w:rFonts w:ascii="Times New Roman" w:eastAsia="Calibri" w:hAnsi="Times New Roman"/>
          <w:color w:val="FF0000"/>
          <w:sz w:val="20"/>
          <w:szCs w:val="20"/>
          <w:lang w:eastAsia="en-US"/>
        </w:rPr>
        <w:t>nin 1 m gerisinde</w:t>
      </w:r>
      <w:r w:rsidRPr="006B0688">
        <w:rPr>
          <w:rFonts w:ascii="Times New Roman" w:eastAsia="Calibri" w:hAnsi="Times New Roman"/>
          <w:color w:val="FF0000"/>
          <w:sz w:val="20"/>
          <w:szCs w:val="20"/>
          <w:lang w:eastAsia="en-US"/>
        </w:rPr>
        <w:t xml:space="preserve">, </w:t>
      </w:r>
      <w:r w:rsidRPr="005A2C2B">
        <w:rPr>
          <w:rFonts w:ascii="Times New Roman" w:eastAsia="Calibri" w:hAnsi="Times New Roman"/>
          <w:color w:val="auto"/>
          <w:sz w:val="20"/>
          <w:szCs w:val="20"/>
          <w:lang w:eastAsia="en-US"/>
        </w:rPr>
        <w:t xml:space="preserve">forma numaralarına göre küçükten büyüğe doğru dizilirler. Hakemin işaretiyle, küçük numaradan başlayarak sırayla atış çizgisine gelerek atışlarını yaparlar. </w:t>
      </w:r>
      <w:r w:rsidRPr="006B0688">
        <w:rPr>
          <w:rFonts w:ascii="Times New Roman" w:eastAsia="Calibri" w:hAnsi="Times New Roman"/>
          <w:color w:val="FF0000"/>
          <w:sz w:val="20"/>
          <w:szCs w:val="20"/>
          <w:lang w:eastAsia="en-US"/>
        </w:rPr>
        <w:t xml:space="preserve">Atışı başarısız olan oyuncu, </w:t>
      </w:r>
      <w:r w:rsidR="006B0688" w:rsidRPr="006B0688">
        <w:rPr>
          <w:rFonts w:ascii="Times New Roman" w:eastAsia="Calibri" w:hAnsi="Times New Roman"/>
          <w:color w:val="FF0000"/>
          <w:sz w:val="20"/>
          <w:szCs w:val="20"/>
          <w:lang w:eastAsia="en-US"/>
        </w:rPr>
        <w:t>sıranın sonuna geçerek ikinci atış sırasını bekler</w:t>
      </w:r>
      <w:r w:rsidRPr="006B0688">
        <w:rPr>
          <w:rFonts w:ascii="Times New Roman" w:eastAsia="Calibri" w:hAnsi="Times New Roman"/>
          <w:color w:val="FF0000"/>
          <w:sz w:val="20"/>
          <w:szCs w:val="20"/>
          <w:lang w:eastAsia="en-US"/>
        </w:rPr>
        <w:t>.</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4</w:t>
      </w:r>
      <w:r w:rsidRPr="00B8033A">
        <w:rPr>
          <w:rFonts w:ascii="Times New Roman" w:eastAsia="Calibri" w:hAnsi="Times New Roman"/>
          <w:color w:val="auto"/>
          <w:sz w:val="20"/>
          <w:szCs w:val="20"/>
          <w:lang w:eastAsia="en-US"/>
        </w:rPr>
        <w:t xml:space="preserve">. Her oyuncunun bir sette iki atış hakkı vardır. Oyuncular önce sırayla ilk atış haklarını kullanırlar, </w:t>
      </w:r>
      <w:r w:rsidR="00063D8E">
        <w:rPr>
          <w:rFonts w:ascii="Times New Roman" w:eastAsia="Calibri" w:hAnsi="Times New Roman"/>
          <w:color w:val="auto"/>
          <w:sz w:val="20"/>
          <w:szCs w:val="20"/>
          <w:lang w:eastAsia="en-US"/>
        </w:rPr>
        <w:t>dokuztaşı</w:t>
      </w:r>
      <w:r w:rsidRPr="00B8033A">
        <w:rPr>
          <w:rFonts w:ascii="Times New Roman" w:eastAsia="Calibri" w:hAnsi="Times New Roman"/>
          <w:color w:val="auto"/>
          <w:sz w:val="20"/>
          <w:szCs w:val="20"/>
          <w:lang w:eastAsia="en-US"/>
        </w:rPr>
        <w:t xml:space="preserve"> devrilmez ise ikinci tur atışlarını yaparlar. Bir oyuncu iki atış hakkını </w:t>
      </w:r>
      <w:proofErr w:type="spellStart"/>
      <w:r w:rsidRPr="00B8033A">
        <w:rPr>
          <w:rFonts w:ascii="Times New Roman" w:eastAsia="Calibri" w:hAnsi="Times New Roman"/>
          <w:color w:val="auto"/>
          <w:sz w:val="20"/>
          <w:szCs w:val="20"/>
          <w:lang w:eastAsia="en-US"/>
        </w:rPr>
        <w:t>ard</w:t>
      </w:r>
      <w:proofErr w:type="spellEnd"/>
      <w:r w:rsidRPr="00B8033A">
        <w:rPr>
          <w:rFonts w:ascii="Times New Roman" w:eastAsia="Calibri" w:hAnsi="Times New Roman"/>
          <w:color w:val="auto"/>
          <w:sz w:val="20"/>
          <w:szCs w:val="20"/>
          <w:lang w:eastAsia="en-US"/>
        </w:rPr>
        <w:t xml:space="preserve"> arda kullanamaz. </w:t>
      </w:r>
    </w:p>
    <w:p w:rsidR="00B8033A" w:rsidRPr="00770EB6"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color w:val="auto"/>
          <w:sz w:val="20"/>
          <w:szCs w:val="20"/>
          <w:lang w:eastAsia="en-US"/>
        </w:rPr>
        <w:t xml:space="preserve">Atış sırasında atış yapan oyuncu çizgi ihlali </w:t>
      </w:r>
      <w:r w:rsidR="006B0688" w:rsidRPr="00770EB6">
        <w:rPr>
          <w:rFonts w:ascii="Times New Roman" w:eastAsia="Calibri" w:hAnsi="Times New Roman"/>
          <w:color w:val="FF0000"/>
          <w:sz w:val="20"/>
          <w:szCs w:val="20"/>
          <w:lang w:eastAsia="en-US"/>
        </w:rPr>
        <w:t xml:space="preserve">yapamaz </w:t>
      </w:r>
      <w:r w:rsidRPr="00770EB6">
        <w:rPr>
          <w:rFonts w:ascii="Times New Roman" w:eastAsia="Calibri" w:hAnsi="Times New Roman"/>
          <w:color w:val="FF0000"/>
          <w:sz w:val="20"/>
          <w:szCs w:val="20"/>
          <w:lang w:eastAsia="en-US"/>
        </w:rPr>
        <w:t>(ay</w:t>
      </w:r>
      <w:r w:rsidR="006B0688" w:rsidRPr="00770EB6">
        <w:rPr>
          <w:rFonts w:ascii="Times New Roman" w:eastAsia="Calibri" w:hAnsi="Times New Roman"/>
          <w:color w:val="FF0000"/>
          <w:sz w:val="20"/>
          <w:szCs w:val="20"/>
          <w:lang w:eastAsia="en-US"/>
        </w:rPr>
        <w:t>ak çizgiye basamaz</w:t>
      </w:r>
      <w:r w:rsidRPr="00770EB6">
        <w:rPr>
          <w:rFonts w:ascii="Times New Roman" w:eastAsia="Calibri" w:hAnsi="Times New Roman"/>
          <w:color w:val="FF0000"/>
          <w:sz w:val="20"/>
          <w:szCs w:val="20"/>
          <w:lang w:eastAsia="en-US"/>
        </w:rPr>
        <w:t xml:space="preserve">) </w:t>
      </w:r>
      <w:r w:rsidR="00A126C8" w:rsidRPr="00770EB6">
        <w:rPr>
          <w:rFonts w:ascii="Times New Roman" w:eastAsia="Calibri" w:hAnsi="Times New Roman"/>
          <w:color w:val="FF0000"/>
          <w:sz w:val="20"/>
          <w:szCs w:val="20"/>
          <w:lang w:eastAsia="en-US"/>
        </w:rPr>
        <w:t>çizgi ihlali yapılırsa</w:t>
      </w:r>
      <w:r w:rsidRPr="00770EB6">
        <w:rPr>
          <w:rFonts w:ascii="Times New Roman" w:eastAsia="Calibri" w:hAnsi="Times New Roman"/>
          <w:color w:val="FF0000"/>
          <w:sz w:val="20"/>
          <w:szCs w:val="20"/>
          <w:lang w:eastAsia="en-US"/>
        </w:rPr>
        <w:t xml:space="preserve"> dokuztaş yıkılsa bile atış geçersiz sayılır ve atış sırası bir sonraki oyuncuya geçer.</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5</w:t>
      </w:r>
      <w:r w:rsidRPr="00B8033A">
        <w:rPr>
          <w:rFonts w:ascii="Times New Roman" w:eastAsia="Calibri" w:hAnsi="Times New Roman"/>
          <w:color w:val="auto"/>
          <w:sz w:val="20"/>
          <w:szCs w:val="20"/>
          <w:lang w:eastAsia="en-US"/>
        </w:rPr>
        <w:t>. Atış yapan oyuncu, hakemin işaretinden önce atış yaparsa, dokuztaş yıkılsa bile atış geçersiz sayılır ve atış sırası bir sonraki oyuncuya geçer.</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6</w:t>
      </w:r>
      <w:r w:rsidRPr="00B8033A">
        <w:rPr>
          <w:rFonts w:ascii="Times New Roman" w:eastAsia="Calibri" w:hAnsi="Times New Roman"/>
          <w:color w:val="auto"/>
          <w:sz w:val="20"/>
          <w:szCs w:val="20"/>
          <w:lang w:eastAsia="en-US"/>
        </w:rPr>
        <w:t>. Atış yapan takımın asil oyuncularının tamamı, ikişer defa</w:t>
      </w:r>
      <w:r w:rsidR="00DE629A">
        <w:rPr>
          <w:rFonts w:ascii="Times New Roman" w:eastAsia="Calibri" w:hAnsi="Times New Roman"/>
          <w:color w:val="auto"/>
          <w:sz w:val="20"/>
          <w:szCs w:val="20"/>
          <w:lang w:eastAsia="en-US"/>
        </w:rPr>
        <w:t xml:space="preserve"> atış yaptıkları halde,  dokuztaşı</w:t>
      </w:r>
      <w:r w:rsidRPr="00B8033A">
        <w:rPr>
          <w:rFonts w:ascii="Times New Roman" w:eastAsia="Calibri" w:hAnsi="Times New Roman"/>
          <w:color w:val="auto"/>
          <w:sz w:val="20"/>
          <w:szCs w:val="20"/>
          <w:lang w:eastAsia="en-US"/>
        </w:rPr>
        <w:t xml:space="preserve"> deviremezler ise, atış yapan takım seti kaybetmiş olur. </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lastRenderedPageBreak/>
        <w:t>7</w:t>
      </w:r>
      <w:r w:rsidRPr="00B8033A">
        <w:rPr>
          <w:rFonts w:ascii="Times New Roman" w:eastAsia="Calibri" w:hAnsi="Times New Roman"/>
          <w:color w:val="auto"/>
          <w:sz w:val="20"/>
          <w:szCs w:val="20"/>
          <w:lang w:eastAsia="en-US"/>
        </w:rPr>
        <w:t>. Dokuztaş devrildikten sonra atış yapan takım oyuncuları hiçbir şekilde topa dokunamaz. Topa dokunan veya ebe olan takımın attığı topla vurulan oyuncu set bitene kadar oyun dışı kalır, yerine yedek oyuncu giremez.</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770EB6" w:rsidRPr="00770EB6" w:rsidRDefault="00B8033A" w:rsidP="00770EB6">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 xml:space="preserve">8. </w:t>
      </w:r>
      <w:r w:rsidRPr="00B8033A">
        <w:rPr>
          <w:rFonts w:ascii="Times New Roman" w:eastAsia="Calibri" w:hAnsi="Times New Roman"/>
          <w:color w:val="auto"/>
          <w:sz w:val="20"/>
          <w:szCs w:val="20"/>
          <w:lang w:eastAsia="en-US"/>
        </w:rPr>
        <w:t>Oyun başladığında</w:t>
      </w:r>
      <w:r w:rsidRPr="00B8033A">
        <w:rPr>
          <w:rFonts w:ascii="Times New Roman" w:eastAsia="Calibri" w:hAnsi="Times New Roman"/>
          <w:b/>
          <w:color w:val="auto"/>
          <w:sz w:val="20"/>
          <w:szCs w:val="20"/>
          <w:lang w:eastAsia="en-US"/>
        </w:rPr>
        <w:t xml:space="preserve"> </w:t>
      </w:r>
      <w:r w:rsidR="00770EB6">
        <w:rPr>
          <w:rFonts w:ascii="Times New Roman" w:eastAsia="Calibri" w:hAnsi="Times New Roman"/>
          <w:color w:val="auto"/>
          <w:sz w:val="20"/>
          <w:szCs w:val="20"/>
          <w:lang w:eastAsia="en-US"/>
        </w:rPr>
        <w:t>tarafsız</w:t>
      </w:r>
      <w:r w:rsidRPr="00B8033A">
        <w:rPr>
          <w:rFonts w:ascii="Times New Roman" w:eastAsia="Calibri" w:hAnsi="Times New Roman"/>
          <w:color w:val="auto"/>
          <w:sz w:val="20"/>
          <w:szCs w:val="20"/>
          <w:lang w:eastAsia="en-US"/>
        </w:rPr>
        <w:t xml:space="preserve"> bölgeye, </w:t>
      </w:r>
      <w:r w:rsidR="00770EB6">
        <w:rPr>
          <w:rFonts w:ascii="Times New Roman" w:eastAsia="Calibri" w:hAnsi="Times New Roman"/>
          <w:color w:val="auto"/>
          <w:sz w:val="20"/>
          <w:szCs w:val="20"/>
          <w:lang w:eastAsia="en-US"/>
        </w:rPr>
        <w:t xml:space="preserve">sadece </w:t>
      </w:r>
      <w:r w:rsidRPr="00B8033A">
        <w:rPr>
          <w:rFonts w:ascii="Times New Roman" w:eastAsia="Calibri" w:hAnsi="Times New Roman"/>
          <w:color w:val="auto"/>
          <w:sz w:val="20"/>
          <w:szCs w:val="20"/>
          <w:lang w:eastAsia="en-US"/>
        </w:rPr>
        <w:t>atış yapan takım girip çıkabilir.</w:t>
      </w:r>
      <w:r w:rsidR="00770EB6">
        <w:rPr>
          <w:rFonts w:ascii="Times New Roman" w:eastAsia="Calibri" w:hAnsi="Times New Roman"/>
          <w:color w:val="auto"/>
          <w:sz w:val="20"/>
          <w:szCs w:val="20"/>
          <w:lang w:eastAsia="en-US"/>
        </w:rPr>
        <w:t xml:space="preserve"> </w:t>
      </w:r>
      <w:r w:rsidR="00770EB6" w:rsidRPr="00770EB6">
        <w:rPr>
          <w:rFonts w:ascii="Times New Roman" w:eastAsia="Calibri" w:hAnsi="Times New Roman"/>
          <w:color w:val="FF0000"/>
          <w:sz w:val="20"/>
          <w:szCs w:val="20"/>
          <w:lang w:eastAsia="en-US"/>
        </w:rPr>
        <w:t xml:space="preserve">Müsabaka esnasında top tarafsız bölgede kalırsa başhakem oyunu durdurur ve topu savunma oyuncusuna verir. Oyun durduğunda taş dizilemez. </w:t>
      </w:r>
    </w:p>
    <w:p w:rsidR="00B8033A" w:rsidRP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770EB6" w:rsidRDefault="00B8033A" w:rsidP="00770EB6">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9</w:t>
      </w:r>
      <w:r w:rsidRPr="00B8033A">
        <w:rPr>
          <w:rFonts w:ascii="Times New Roman" w:eastAsia="Calibri" w:hAnsi="Times New Roman"/>
          <w:color w:val="auto"/>
          <w:sz w:val="20"/>
          <w:szCs w:val="20"/>
          <w:lang w:eastAsia="en-US"/>
        </w:rPr>
        <w:t>. Yasak bölgeye,</w:t>
      </w:r>
      <w:r w:rsidR="00DE629A">
        <w:rPr>
          <w:rFonts w:ascii="Times New Roman" w:eastAsia="Calibri" w:hAnsi="Times New Roman"/>
          <w:color w:val="auto"/>
          <w:sz w:val="20"/>
          <w:szCs w:val="20"/>
          <w:lang w:eastAsia="en-US"/>
        </w:rPr>
        <w:t xml:space="preserve"> ebe olan takımdan sadece takım kaptanı, dokuztaş</w:t>
      </w:r>
      <w:r w:rsidRPr="00B8033A">
        <w:rPr>
          <w:rFonts w:ascii="Times New Roman" w:eastAsia="Calibri" w:hAnsi="Times New Roman"/>
          <w:color w:val="auto"/>
          <w:sz w:val="20"/>
          <w:szCs w:val="20"/>
          <w:lang w:eastAsia="en-US"/>
        </w:rPr>
        <w:t xml:space="preserve"> devrildikten hemen sonra, devrilen dokuztaşı yasak bölge içinde dağıtmak için ve atış yapan takımın dokuztaşı devirmeyen toplarını hakeme geri</w:t>
      </w:r>
      <w:r w:rsidR="00770EB6">
        <w:rPr>
          <w:rFonts w:ascii="Times New Roman" w:eastAsia="Calibri" w:hAnsi="Times New Roman"/>
          <w:color w:val="auto"/>
          <w:sz w:val="20"/>
          <w:szCs w:val="20"/>
          <w:lang w:eastAsia="en-US"/>
        </w:rPr>
        <w:t xml:space="preserve"> </w:t>
      </w:r>
      <w:r w:rsidRPr="00B8033A">
        <w:rPr>
          <w:rFonts w:ascii="Times New Roman" w:eastAsia="Calibri" w:hAnsi="Times New Roman"/>
          <w:color w:val="auto"/>
          <w:sz w:val="20"/>
          <w:szCs w:val="20"/>
          <w:lang w:eastAsia="en-US"/>
        </w:rPr>
        <w:t>vermek için girer. Taşları dağıttıktan sonra yasak bölgeyi terk etmek zorundadır. Dokuztaş ebe olan takım kaptanı tarafından dağıtıldıktan sonra set bitene kadar yasak bölgeye ebe takımın hiçbir oyuncusu giremez.</w:t>
      </w:r>
      <w:r w:rsidR="00770EB6">
        <w:rPr>
          <w:rFonts w:ascii="Times New Roman" w:eastAsia="Calibri" w:hAnsi="Times New Roman"/>
          <w:color w:val="auto"/>
          <w:sz w:val="20"/>
          <w:szCs w:val="20"/>
          <w:lang w:eastAsia="en-US"/>
        </w:rPr>
        <w:t xml:space="preserve"> </w:t>
      </w:r>
      <w:r w:rsidR="00770EB6" w:rsidRPr="00770EB6">
        <w:rPr>
          <w:rFonts w:ascii="Times New Roman" w:eastAsia="Calibri" w:hAnsi="Times New Roman"/>
          <w:color w:val="FF0000"/>
          <w:sz w:val="20"/>
          <w:szCs w:val="20"/>
          <w:lang w:eastAsia="en-US"/>
        </w:rPr>
        <w:t>Oyundaki hiçbir oyuncu ( hücum veya savunma oyuncusu) tombik taşlarını saklayamaz, taş saklayan oyuncu olursa oyuncu diskalifiye edilir.</w:t>
      </w:r>
    </w:p>
    <w:p w:rsidR="00B8033A" w:rsidRPr="00B8033A"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3C29CD"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B8033A">
        <w:rPr>
          <w:rFonts w:ascii="Times New Roman" w:eastAsia="Calibri" w:hAnsi="Times New Roman"/>
          <w:b/>
          <w:color w:val="auto"/>
          <w:sz w:val="20"/>
          <w:szCs w:val="20"/>
          <w:lang w:eastAsia="en-US"/>
        </w:rPr>
        <w:t>10</w:t>
      </w:r>
      <w:r w:rsidRPr="00B8033A">
        <w:rPr>
          <w:rFonts w:ascii="Times New Roman" w:eastAsia="Calibri" w:hAnsi="Times New Roman"/>
          <w:color w:val="auto"/>
          <w:sz w:val="20"/>
          <w:szCs w:val="20"/>
          <w:lang w:eastAsia="en-US"/>
        </w:rPr>
        <w:t>. Oyun başladıktan sonra; set bitene kadar, ebe olan takım kasıtlı olarak atış yapan ta</w:t>
      </w:r>
      <w:r w:rsidR="00770EB6">
        <w:rPr>
          <w:rFonts w:ascii="Times New Roman" w:eastAsia="Calibri" w:hAnsi="Times New Roman"/>
          <w:color w:val="auto"/>
          <w:sz w:val="20"/>
          <w:szCs w:val="20"/>
          <w:lang w:eastAsia="en-US"/>
        </w:rPr>
        <w:t>kımın üst üste koyduğu taşları</w:t>
      </w:r>
      <w:r w:rsidRPr="00B8033A">
        <w:rPr>
          <w:rFonts w:ascii="Times New Roman" w:eastAsia="Calibri" w:hAnsi="Times New Roman"/>
          <w:color w:val="auto"/>
          <w:sz w:val="20"/>
          <w:szCs w:val="20"/>
          <w:lang w:eastAsia="en-US"/>
        </w:rPr>
        <w:t xml:space="preserve"> deviremez. Eğer kasıtlı olarak dokuztaşı deviren olursa (topla veya herhangi bir cisimle) </w:t>
      </w:r>
      <w:r w:rsidR="00770EB6" w:rsidRPr="001A75D9">
        <w:rPr>
          <w:rFonts w:ascii="Times New Roman" w:eastAsia="Calibri" w:hAnsi="Times New Roman"/>
          <w:color w:val="FF0000"/>
          <w:sz w:val="20"/>
          <w:szCs w:val="20"/>
          <w:lang w:eastAsia="en-US"/>
        </w:rPr>
        <w:t>baş</w:t>
      </w:r>
      <w:r w:rsidRPr="001A75D9">
        <w:rPr>
          <w:rFonts w:ascii="Times New Roman" w:eastAsia="Calibri" w:hAnsi="Times New Roman"/>
          <w:color w:val="FF0000"/>
          <w:sz w:val="20"/>
          <w:szCs w:val="20"/>
          <w:lang w:eastAsia="en-US"/>
        </w:rPr>
        <w:t>ha</w:t>
      </w:r>
      <w:r w:rsidR="00770EB6" w:rsidRPr="001A75D9">
        <w:rPr>
          <w:rFonts w:ascii="Times New Roman" w:eastAsia="Calibri" w:hAnsi="Times New Roman"/>
          <w:color w:val="FF0000"/>
          <w:sz w:val="20"/>
          <w:szCs w:val="20"/>
          <w:lang w:eastAsia="en-US"/>
        </w:rPr>
        <w:t xml:space="preserve">kem bunu yapan oyuncuya 2 </w:t>
      </w:r>
      <w:proofErr w:type="spellStart"/>
      <w:r w:rsidR="00770EB6" w:rsidRPr="001A75D9">
        <w:rPr>
          <w:rFonts w:ascii="Times New Roman" w:eastAsia="Calibri" w:hAnsi="Times New Roman"/>
          <w:color w:val="FF0000"/>
          <w:sz w:val="20"/>
          <w:szCs w:val="20"/>
          <w:lang w:eastAsia="en-US"/>
        </w:rPr>
        <w:t>dk</w:t>
      </w:r>
      <w:proofErr w:type="spellEnd"/>
      <w:r w:rsidR="00770EB6" w:rsidRPr="001A75D9">
        <w:rPr>
          <w:rFonts w:ascii="Times New Roman" w:eastAsia="Calibri" w:hAnsi="Times New Roman"/>
          <w:color w:val="FF0000"/>
          <w:sz w:val="20"/>
          <w:szCs w:val="20"/>
          <w:lang w:eastAsia="en-US"/>
        </w:rPr>
        <w:t xml:space="preserve"> cezası verir.</w:t>
      </w:r>
      <w:r w:rsidR="001A75D9" w:rsidRPr="001A75D9">
        <w:rPr>
          <w:rFonts w:ascii="Times New Roman" w:eastAsia="Calibri" w:hAnsi="Times New Roman"/>
          <w:color w:val="FF0000"/>
          <w:sz w:val="20"/>
          <w:szCs w:val="20"/>
          <w:lang w:eastAsia="en-US"/>
        </w:rPr>
        <w:t xml:space="preserve"> Hücum oyuncuları </w:t>
      </w:r>
      <w:proofErr w:type="spellStart"/>
      <w:r w:rsidR="001A75D9" w:rsidRPr="001A75D9">
        <w:rPr>
          <w:rFonts w:ascii="Times New Roman" w:eastAsia="Calibri" w:hAnsi="Times New Roman"/>
          <w:color w:val="FF0000"/>
          <w:sz w:val="20"/>
          <w:szCs w:val="20"/>
          <w:lang w:eastAsia="en-US"/>
        </w:rPr>
        <w:t>tarasız</w:t>
      </w:r>
      <w:proofErr w:type="spellEnd"/>
      <w:r w:rsidR="001A75D9" w:rsidRPr="001A75D9">
        <w:rPr>
          <w:rFonts w:ascii="Times New Roman" w:eastAsia="Calibri" w:hAnsi="Times New Roman"/>
          <w:color w:val="FF0000"/>
          <w:sz w:val="20"/>
          <w:szCs w:val="20"/>
          <w:lang w:eastAsia="en-US"/>
        </w:rPr>
        <w:t xml:space="preserve"> bölgedeki taşları bu alanın dışına çıkaramazlar, çıkaran oyuncu olursa 2 </w:t>
      </w:r>
      <w:proofErr w:type="spellStart"/>
      <w:r w:rsidR="001A75D9" w:rsidRPr="001A75D9">
        <w:rPr>
          <w:rFonts w:ascii="Times New Roman" w:eastAsia="Calibri" w:hAnsi="Times New Roman"/>
          <w:color w:val="FF0000"/>
          <w:sz w:val="20"/>
          <w:szCs w:val="20"/>
          <w:lang w:eastAsia="en-US"/>
        </w:rPr>
        <w:t>dk</w:t>
      </w:r>
      <w:proofErr w:type="spellEnd"/>
      <w:r w:rsidR="001A75D9" w:rsidRPr="001A75D9">
        <w:rPr>
          <w:rFonts w:ascii="Times New Roman" w:eastAsia="Calibri" w:hAnsi="Times New Roman"/>
          <w:color w:val="FF0000"/>
          <w:sz w:val="20"/>
          <w:szCs w:val="20"/>
          <w:lang w:eastAsia="en-US"/>
        </w:rPr>
        <w:t xml:space="preserve"> cezası verilir.</w:t>
      </w:r>
      <w:r w:rsidR="001A75D9">
        <w:rPr>
          <w:rFonts w:ascii="Times New Roman" w:eastAsia="Calibri" w:hAnsi="Times New Roman"/>
          <w:color w:val="FF0000"/>
          <w:sz w:val="20"/>
          <w:szCs w:val="20"/>
          <w:lang w:eastAsia="en-US"/>
        </w:rPr>
        <w:t xml:space="preserve"> </w:t>
      </w:r>
    </w:p>
    <w:p w:rsidR="003C29CD" w:rsidRDefault="003C29CD"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3C29CD" w:rsidRDefault="003C29CD" w:rsidP="003C29CD">
      <w:pPr>
        <w:tabs>
          <w:tab w:val="left" w:pos="4050"/>
        </w:tabs>
        <w:spacing w:after="200" w:line="276" w:lineRule="auto"/>
        <w:ind w:left="720"/>
        <w:contextualSpacing/>
        <w:rPr>
          <w:rFonts w:ascii="Times New Roman" w:eastAsia="Calibri" w:hAnsi="Times New Roman"/>
          <w:color w:val="FF0000"/>
          <w:sz w:val="20"/>
          <w:szCs w:val="20"/>
          <w:lang w:eastAsia="en-US"/>
        </w:rPr>
      </w:pPr>
      <w:r w:rsidRPr="003C29CD">
        <w:rPr>
          <w:rFonts w:ascii="Times New Roman" w:eastAsia="Calibri" w:hAnsi="Times New Roman"/>
          <w:b/>
          <w:color w:val="auto"/>
          <w:sz w:val="20"/>
          <w:szCs w:val="20"/>
          <w:lang w:eastAsia="en-US"/>
        </w:rPr>
        <w:t xml:space="preserve">11. </w:t>
      </w:r>
      <w:r>
        <w:rPr>
          <w:rFonts w:ascii="Times New Roman" w:eastAsia="Calibri" w:hAnsi="Times New Roman"/>
          <w:color w:val="FF0000"/>
          <w:sz w:val="20"/>
          <w:szCs w:val="20"/>
          <w:lang w:eastAsia="en-US"/>
        </w:rPr>
        <w:t>Taşları dizmeye çalışan takımın oyuncuları ayakları ile taşları merkeze yanaştırabilirler, kendilerini hedef yaparak ( baraj oluşturarak) kendi oyuncularının taşları dizmelerine olanak sağlayabilirler.</w:t>
      </w:r>
    </w:p>
    <w:p w:rsidR="003C29CD" w:rsidRPr="003C29CD" w:rsidRDefault="003C29CD"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5A2C2B"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Hücum süresi: Hücum süresi 1 dakikadır. Hücum süresi ebe olan takımın oyuncularından herhangi birinin topu eline almasıyla başlar,  hücum atışı yapmasıyla biter.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13</w:t>
      </w:r>
      <w:r w:rsidRPr="005A2C2B">
        <w:rPr>
          <w:rFonts w:ascii="Times New Roman" w:eastAsia="Calibri" w:hAnsi="Times New Roman"/>
          <w:color w:val="auto"/>
          <w:sz w:val="20"/>
          <w:szCs w:val="20"/>
          <w:lang w:eastAsia="en-US"/>
        </w:rPr>
        <w:t>. Hücum atışı: Ebe olan takımın oyuncularından birinin rakip takımın oyuncularından birini ebelemek amaçlı yaptığı atıştır.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362015" w:rsidRDefault="00B8033A" w:rsidP="00B8033A">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14</w:t>
      </w:r>
      <w:r w:rsidRPr="005A2C2B">
        <w:rPr>
          <w:rFonts w:ascii="Times New Roman" w:eastAsia="Calibri" w:hAnsi="Times New Roman"/>
          <w:color w:val="auto"/>
          <w:sz w:val="20"/>
          <w:szCs w:val="20"/>
          <w:lang w:eastAsia="en-US"/>
        </w:rPr>
        <w:t xml:space="preserve">. Ebe olan takım bir dakika içinde, hücum atışı yapmaz ise, </w:t>
      </w:r>
      <w:r w:rsidRPr="00362015">
        <w:rPr>
          <w:rFonts w:ascii="Times New Roman" w:eastAsia="Calibri" w:hAnsi="Times New Roman"/>
          <w:color w:val="FF0000"/>
          <w:sz w:val="20"/>
          <w:szCs w:val="20"/>
          <w:lang w:eastAsia="en-US"/>
        </w:rPr>
        <w:t>hakem düdükle oyunu durdurur ve</w:t>
      </w:r>
      <w:r w:rsidR="00362015" w:rsidRPr="00362015">
        <w:rPr>
          <w:rFonts w:ascii="Times New Roman" w:eastAsia="Calibri" w:hAnsi="Times New Roman"/>
          <w:color w:val="FF0000"/>
          <w:sz w:val="20"/>
          <w:szCs w:val="20"/>
          <w:lang w:eastAsia="en-US"/>
        </w:rPr>
        <w:t xml:space="preserve"> takıma bir ceza puanı verir. Aynı sette ebe olan takım ikinci defa hücum süresini ihlal ederse bir taş koyma cezası ile cezalandırılır. Bundan sonraki her hücum süresi ihlalinde bir taş koyma cezası uygulanır.</w:t>
      </w:r>
    </w:p>
    <w:p w:rsidR="00B8033A" w:rsidRPr="005A2C2B" w:rsidRDefault="00B8033A" w:rsidP="003F3B1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B8033A">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5</w:t>
      </w:r>
      <w:r w:rsidRPr="00B8033A">
        <w:rPr>
          <w:rFonts w:ascii="Times New Roman" w:eastAsia="Calibri" w:hAnsi="Times New Roman"/>
          <w:color w:val="auto"/>
          <w:sz w:val="20"/>
          <w:szCs w:val="20"/>
          <w:lang w:eastAsia="en-US"/>
        </w:rPr>
        <w:t xml:space="preserve">. </w:t>
      </w:r>
      <w:r w:rsidRPr="00670D6F">
        <w:rPr>
          <w:rFonts w:ascii="Times New Roman" w:eastAsia="Calibri" w:hAnsi="Times New Roman"/>
          <w:color w:val="FF0000"/>
          <w:sz w:val="20"/>
          <w:szCs w:val="20"/>
          <w:lang w:eastAsia="en-US"/>
        </w:rPr>
        <w:t>Ebe olan takım oyun</w:t>
      </w:r>
      <w:r w:rsidR="00670D6F" w:rsidRPr="00670D6F">
        <w:rPr>
          <w:rFonts w:ascii="Times New Roman" w:eastAsia="Calibri" w:hAnsi="Times New Roman"/>
          <w:color w:val="FF0000"/>
          <w:sz w:val="20"/>
          <w:szCs w:val="20"/>
          <w:lang w:eastAsia="en-US"/>
        </w:rPr>
        <w:t xml:space="preserve">cularından herhangi birisi istediği kadar top sürebilir, topu tuttuktan sonra en fazla 3 adım atabilir, üç adım sonunda pas verebilir, hücum atışı yapabilir veya </w:t>
      </w:r>
      <w:r w:rsidR="00670D6F" w:rsidRPr="00670D6F">
        <w:rPr>
          <w:rFonts w:ascii="Times New Roman" w:eastAsia="Calibri" w:hAnsi="Times New Roman"/>
          <w:b/>
          <w:color w:val="FF0000"/>
          <w:sz w:val="20"/>
          <w:szCs w:val="20"/>
          <w:lang w:eastAsia="en-US"/>
        </w:rPr>
        <w:t>tekrar top sürebilir.</w:t>
      </w:r>
      <w:r w:rsidRPr="00670D6F">
        <w:rPr>
          <w:rFonts w:ascii="Times New Roman" w:eastAsia="Calibri" w:hAnsi="Times New Roman"/>
          <w:color w:val="FF0000"/>
          <w:sz w:val="20"/>
          <w:szCs w:val="20"/>
          <w:lang w:eastAsia="en-US"/>
        </w:rPr>
        <w:t xml:space="preserve"> </w:t>
      </w:r>
      <w:r w:rsidRPr="00B8033A">
        <w:rPr>
          <w:rFonts w:ascii="Times New Roman" w:eastAsia="Calibri" w:hAnsi="Times New Roman"/>
          <w:color w:val="auto"/>
          <w:sz w:val="20"/>
          <w:szCs w:val="20"/>
          <w:lang w:eastAsia="en-US"/>
        </w:rPr>
        <w:t xml:space="preserve">Topla birlikte 3’ten fazla adım atan oyuncu 2 dakika cezasıyla cezalandırılır (yerine başka oyuncu giremez). İki dakika cezası alan oyuncu, yedek oyuncu alanına gider ve masa hakeminin iki dakika cezasının bittiğini gösteren işaretiyle tekrar oyuna girer. İki dakika cezası alan oyuncu oyun alanını terk ettikten sonra hakem, </w:t>
      </w:r>
      <w:proofErr w:type="gramStart"/>
      <w:r w:rsidRPr="00B8033A">
        <w:rPr>
          <w:rFonts w:ascii="Times New Roman" w:eastAsia="Calibri" w:hAnsi="Times New Roman"/>
          <w:color w:val="auto"/>
          <w:sz w:val="20"/>
          <w:szCs w:val="20"/>
          <w:lang w:eastAsia="en-US"/>
        </w:rPr>
        <w:t>topu  yasak</w:t>
      </w:r>
      <w:proofErr w:type="gramEnd"/>
      <w:r w:rsidRPr="00B8033A">
        <w:rPr>
          <w:rFonts w:ascii="Times New Roman" w:eastAsia="Calibri" w:hAnsi="Times New Roman"/>
          <w:color w:val="auto"/>
          <w:sz w:val="20"/>
          <w:szCs w:val="20"/>
          <w:lang w:eastAsia="en-US"/>
        </w:rPr>
        <w:t xml:space="preserve"> bölge  ile </w:t>
      </w:r>
      <w:r w:rsidRPr="005A2C2B">
        <w:rPr>
          <w:rFonts w:ascii="Times New Roman" w:eastAsia="Calibri" w:hAnsi="Times New Roman"/>
          <w:color w:val="auto"/>
          <w:sz w:val="20"/>
          <w:szCs w:val="20"/>
          <w:lang w:eastAsia="en-US"/>
        </w:rPr>
        <w:t>atış çizgisi arasındaki alanda, ebe olan takım oyuncularından birine vererek oyunu devam ettirir.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Atış yapan oyuncu, tek ya da çift elle atış yapabilir.</w:t>
      </w:r>
    </w:p>
    <w:p w:rsidR="00B8033A" w:rsidRPr="005A2C2B"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F3B17">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Her setten sonra takımlar yer değiştirir. ( Atış yapan takım ebe olan takımın yerine, ebe olan takım atış yapan takımın yerine geçer.)</w:t>
      </w: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D2F5E" w:rsidRDefault="00180DC7" w:rsidP="00180DC7">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D2F5E">
        <w:rPr>
          <w:rFonts w:ascii="Monotype Corsiva" w:eastAsia="Calibri" w:hAnsi="Monotype Corsiva"/>
          <w:b/>
          <w:color w:val="FF0000"/>
          <w:sz w:val="22"/>
          <w:szCs w:val="22"/>
          <w:lang w:eastAsia="en-US"/>
        </w:rPr>
        <w:lastRenderedPageBreak/>
        <w:t>TOPLA OYNANIRKEN:</w:t>
      </w:r>
    </w:p>
    <w:p w:rsidR="00180DC7" w:rsidRPr="004B24C6"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Top direk rakip oyuncuyu oyun dışı bırakmak için atılabilir.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 xml:space="preserve"> </w:t>
      </w:r>
      <w:r w:rsidRPr="004B24C6">
        <w:rPr>
          <w:rFonts w:ascii="Times New Roman" w:eastAsia="Calibri" w:hAnsi="Times New Roman"/>
          <w:color w:val="auto"/>
          <w:sz w:val="20"/>
          <w:szCs w:val="20"/>
          <w:lang w:eastAsia="en-US"/>
        </w:rPr>
        <w:t>Top yerden sektirilerek rakip oyuncuyu oyun dışı bırakmak için atılabilir.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Top kasıtlı olarak rakip oyuncuyu sakatlayacak şekilde atılamaz. Eğer hakem atılan topun kasıtlı olarak rakip oyuncuyu sakatlamak için atıldığına kanaat ederse, topu atan oyuncuyu yanına çağırır ve uyarır. Aynı oyuncu bu hatalı davranışı tekrar ederse, hakem oyuncuyu oyun dışına çıkarır.(ihraç eder.)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r w:rsidRPr="00D32D6A">
        <w:rPr>
          <w:rFonts w:ascii="Times New Roman" w:eastAsia="Calibri" w:hAnsi="Times New Roman"/>
          <w:b/>
          <w:color w:val="auto"/>
          <w:sz w:val="20"/>
          <w:szCs w:val="20"/>
          <w:lang w:eastAsia="en-US"/>
        </w:rPr>
        <w:t>4.</w:t>
      </w:r>
      <w:r w:rsidRPr="00D32D6A">
        <w:rPr>
          <w:b/>
          <w:color w:val="auto"/>
        </w:rPr>
        <w:t xml:space="preserve"> </w:t>
      </w:r>
      <w:r w:rsidRPr="00D32D6A">
        <w:rPr>
          <w:rFonts w:ascii="Times New Roman" w:eastAsia="Calibri" w:hAnsi="Times New Roman"/>
          <w:b/>
          <w:color w:val="auto"/>
          <w:sz w:val="20"/>
          <w:szCs w:val="20"/>
          <w:lang w:eastAsia="en-US"/>
        </w:rPr>
        <w:t>Müsabakanın yapıldığı yere göre ( spor salonu, açık alan veya okul bahçesi) Top oyun alanının dışına çıktığında oyunun devam edebilmesi için kenar çizgilere ve dip çi</w:t>
      </w:r>
      <w:r>
        <w:rPr>
          <w:rFonts w:ascii="Times New Roman" w:eastAsia="Calibri" w:hAnsi="Times New Roman"/>
          <w:b/>
          <w:color w:val="auto"/>
          <w:sz w:val="20"/>
          <w:szCs w:val="20"/>
          <w:lang w:eastAsia="en-US"/>
        </w:rPr>
        <w:t>zgilere yedek toplar konmalıdır</w:t>
      </w:r>
      <w:r w:rsidRPr="00D32D6A">
        <w:rPr>
          <w:rFonts w:ascii="Times New Roman" w:eastAsia="Calibri" w:hAnsi="Times New Roman"/>
          <w:b/>
          <w:color w:val="auto"/>
          <w:sz w:val="20"/>
          <w:szCs w:val="20"/>
          <w:lang w:eastAsia="en-US"/>
        </w:rPr>
        <w:t>. Özellikle açık alanlarda oynanan oyunlarda oyunun devamlılığı için yedek topların kullanılmas</w:t>
      </w:r>
      <w:r>
        <w:rPr>
          <w:rFonts w:ascii="Times New Roman" w:eastAsia="Calibri" w:hAnsi="Times New Roman"/>
          <w:b/>
          <w:color w:val="auto"/>
          <w:sz w:val="20"/>
          <w:szCs w:val="20"/>
          <w:lang w:eastAsia="en-US"/>
        </w:rPr>
        <w:t xml:space="preserve">ı zorunludur. Top oyun alanını </w:t>
      </w:r>
      <w:r w:rsidRPr="00D32D6A">
        <w:rPr>
          <w:rFonts w:ascii="Times New Roman" w:eastAsia="Calibri" w:hAnsi="Times New Roman"/>
          <w:b/>
          <w:color w:val="auto"/>
          <w:sz w:val="20"/>
          <w:szCs w:val="20"/>
          <w:lang w:eastAsia="en-US"/>
        </w:rPr>
        <w:t>ner</w:t>
      </w:r>
      <w:r>
        <w:rPr>
          <w:rFonts w:ascii="Times New Roman" w:eastAsia="Calibri" w:hAnsi="Times New Roman"/>
          <w:b/>
          <w:color w:val="auto"/>
          <w:sz w:val="20"/>
          <w:szCs w:val="20"/>
          <w:lang w:eastAsia="en-US"/>
        </w:rPr>
        <w:t xml:space="preserve">eden terk etmişse, o alanda ki yedek </w:t>
      </w:r>
      <w:r w:rsidRPr="00D32D6A">
        <w:rPr>
          <w:rFonts w:ascii="Times New Roman" w:eastAsia="Calibri" w:hAnsi="Times New Roman"/>
          <w:b/>
          <w:color w:val="auto"/>
          <w:sz w:val="20"/>
          <w:szCs w:val="20"/>
          <w:lang w:eastAsia="en-US"/>
        </w:rPr>
        <w:t>topla oyun</w:t>
      </w:r>
      <w:r>
        <w:rPr>
          <w:rFonts w:ascii="Times New Roman" w:eastAsia="Calibri" w:hAnsi="Times New Roman"/>
          <w:b/>
          <w:color w:val="auto"/>
          <w:sz w:val="20"/>
          <w:szCs w:val="20"/>
          <w:lang w:eastAsia="en-US"/>
        </w:rPr>
        <w:t>a devam edilir.</w:t>
      </w:r>
    </w:p>
    <w:p w:rsidR="00180DC7"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670D6F"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 xml:space="preserve">5. </w:t>
      </w:r>
      <w:r w:rsidRPr="00670D6F">
        <w:rPr>
          <w:rFonts w:ascii="Times New Roman" w:eastAsia="Calibri" w:hAnsi="Times New Roman"/>
          <w:color w:val="FF0000"/>
          <w:sz w:val="20"/>
          <w:szCs w:val="20"/>
          <w:lang w:eastAsia="en-US"/>
        </w:rPr>
        <w:t>Kapalı spor salonlarında duvardan sekerek oyuncuya çarpan top o oyuncuyu oyun dışı bırakmaz.</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color w:val="auto"/>
          <w:sz w:val="20"/>
          <w:szCs w:val="20"/>
          <w:lang w:eastAsia="en-US"/>
        </w:rPr>
        <w:t xml:space="preserve"> </w:t>
      </w:r>
    </w:p>
    <w:p w:rsidR="00180DC7" w:rsidRPr="00180DC7"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r w:rsidRPr="004B24C6">
        <w:rPr>
          <w:rFonts w:ascii="Times New Roman" w:eastAsia="Calibri" w:hAnsi="Times New Roman"/>
          <w:b/>
          <w:color w:val="auto"/>
          <w:sz w:val="20"/>
          <w:szCs w:val="20"/>
          <w:lang w:eastAsia="en-US"/>
        </w:rPr>
        <w:t xml:space="preserve">        </w:t>
      </w:r>
    </w:p>
    <w:p w:rsidR="00180DC7"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2455A2" w:rsidRDefault="00180DC7" w:rsidP="00180DC7">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B8033A" w:rsidRPr="004B24C6" w:rsidRDefault="00B8033A" w:rsidP="00B8033A">
      <w:pPr>
        <w:tabs>
          <w:tab w:val="left" w:pos="4050"/>
          <w:tab w:val="left" w:pos="6894"/>
        </w:tabs>
        <w:spacing w:after="200" w:line="276" w:lineRule="auto"/>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B8033A" w:rsidRPr="005A2C2B">
        <w:rPr>
          <w:rFonts w:ascii="Times New Roman" w:eastAsia="Calibri" w:hAnsi="Times New Roman"/>
          <w:color w:val="auto"/>
          <w:sz w:val="20"/>
          <w:szCs w:val="20"/>
          <w:lang w:eastAsia="en-US"/>
        </w:rPr>
        <w:t>. Oyuncu değişiklikleri kız – erkek dengesi bozulmadan yapılır.</w:t>
      </w:r>
      <w:r w:rsidR="00B8033A" w:rsidRPr="005A2C2B">
        <w:rPr>
          <w:rFonts w:ascii="Times New Roman" w:eastAsia="Calibri" w:hAnsi="Times New Roman"/>
          <w:noProof/>
          <w:color w:val="auto"/>
          <w:sz w:val="20"/>
          <w:szCs w:val="20"/>
        </w:rPr>
        <w:t xml:space="preserve"> </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B8033A" w:rsidRPr="005A2C2B">
        <w:rPr>
          <w:rFonts w:ascii="Times New Roman" w:eastAsia="Calibri" w:hAnsi="Times New Roman"/>
          <w:color w:val="auto"/>
          <w:sz w:val="20"/>
          <w:szCs w:val="20"/>
          <w:lang w:eastAsia="en-US"/>
        </w:rPr>
        <w:t>. Oyuncu değişikliği sınırı: Bir sette en fazla 4 oyuncu değiştirilebilir.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B8033A" w:rsidRPr="005A2C2B">
        <w:rPr>
          <w:rFonts w:ascii="Times New Roman" w:eastAsia="Calibri" w:hAnsi="Times New Roman"/>
          <w:color w:val="auto"/>
          <w:sz w:val="20"/>
          <w:szCs w:val="20"/>
          <w:lang w:eastAsia="en-US"/>
        </w:rPr>
        <w:t xml:space="preserve">. Geleneksel oyun lideri istediği zaman oyuncu değiştirme talebini masa hakemine bildirir. </w:t>
      </w:r>
      <w:r w:rsidR="00670D6F">
        <w:rPr>
          <w:rFonts w:ascii="Times New Roman" w:eastAsia="Calibri" w:hAnsi="Times New Roman"/>
          <w:color w:val="auto"/>
          <w:sz w:val="20"/>
          <w:szCs w:val="20"/>
          <w:lang w:eastAsia="en-US"/>
        </w:rPr>
        <w:t>Ancak b</w:t>
      </w:r>
      <w:r w:rsidR="00B8033A" w:rsidRPr="005A2C2B">
        <w:rPr>
          <w:rFonts w:ascii="Times New Roman" w:eastAsia="Calibri" w:hAnsi="Times New Roman"/>
          <w:color w:val="auto"/>
          <w:sz w:val="20"/>
          <w:szCs w:val="20"/>
          <w:lang w:eastAsia="en-US"/>
        </w:rPr>
        <w:t>aşhakem oyun durakladığı zaman oyuncu değişikliğini gerçekleştirir.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4</w:t>
      </w:r>
      <w:r w:rsidR="00B8033A" w:rsidRPr="005A2C2B">
        <w:rPr>
          <w:rFonts w:ascii="Times New Roman" w:eastAsia="Calibri" w:hAnsi="Times New Roman"/>
          <w:color w:val="auto"/>
          <w:sz w:val="20"/>
          <w:szCs w:val="20"/>
          <w:lang w:eastAsia="en-US"/>
        </w:rPr>
        <w:t>. Değiştirilen oyuncu aynı sette oyuna tekrar alınamaz.</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B8033A" w:rsidRPr="005A2C2B">
        <w:rPr>
          <w:rFonts w:ascii="Times New Roman" w:eastAsia="Calibri" w:hAnsi="Times New Roman"/>
          <w:color w:val="auto"/>
          <w:sz w:val="20"/>
          <w:szCs w:val="20"/>
          <w:lang w:eastAsia="en-US"/>
        </w:rPr>
        <w:t>. Yedek oyuncular, oyun esnasında kendileri için belirleniş olan, yedek oyuncu alanında beklerler.</w:t>
      </w:r>
    </w:p>
    <w:p w:rsidR="00180DC7"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F9224D" w:rsidRDefault="00180DC7" w:rsidP="00180DC7">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t>GELENEKSEL OYUN LİDERİ VE TAKIM KAPTANI</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B8033A" w:rsidRPr="005A2C2B">
        <w:rPr>
          <w:rFonts w:ascii="Times New Roman" w:eastAsia="Calibri" w:hAnsi="Times New Roman"/>
          <w:color w:val="auto"/>
          <w:sz w:val="20"/>
          <w:szCs w:val="20"/>
          <w:lang w:eastAsia="en-US"/>
        </w:rPr>
        <w:t xml:space="preserve">. Her takımda bir takım kaptanı olmak zorundadır. Takım kaptanının formasında, göğüs numarasının altında 6 cm x 2 </w:t>
      </w:r>
      <w:proofErr w:type="spellStart"/>
      <w:r w:rsidR="00B8033A" w:rsidRPr="005A2C2B">
        <w:rPr>
          <w:rFonts w:ascii="Times New Roman" w:eastAsia="Calibri" w:hAnsi="Times New Roman"/>
          <w:color w:val="auto"/>
          <w:sz w:val="20"/>
          <w:szCs w:val="20"/>
          <w:lang w:eastAsia="en-US"/>
        </w:rPr>
        <w:t>cm’lik</w:t>
      </w:r>
      <w:proofErr w:type="spellEnd"/>
      <w:r w:rsidR="00B8033A" w:rsidRPr="005A2C2B">
        <w:rPr>
          <w:rFonts w:ascii="Times New Roman" w:eastAsia="Calibri" w:hAnsi="Times New Roman"/>
          <w:color w:val="auto"/>
          <w:sz w:val="20"/>
          <w:szCs w:val="20"/>
          <w:lang w:eastAsia="en-US"/>
        </w:rPr>
        <w:t xml:space="preserve"> bir şerit olmalıdır.</w:t>
      </w: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B8033A" w:rsidRPr="005A2C2B">
        <w:rPr>
          <w:rFonts w:ascii="Times New Roman" w:eastAsia="Calibri" w:hAnsi="Times New Roman"/>
          <w:b/>
          <w:color w:val="auto"/>
          <w:sz w:val="20"/>
          <w:szCs w:val="20"/>
          <w:lang w:eastAsia="en-US"/>
        </w:rPr>
        <w:t>.</w:t>
      </w:r>
      <w:r w:rsidR="00B8033A" w:rsidRPr="005A2C2B">
        <w:rPr>
          <w:rFonts w:ascii="Times New Roman" w:eastAsia="Calibri" w:hAnsi="Times New Roman"/>
          <w:color w:val="auto"/>
          <w:sz w:val="20"/>
          <w:szCs w:val="20"/>
          <w:lang w:eastAsia="en-US"/>
        </w:rPr>
        <w:t>Maç öncesi takım kaptanı müsabaka cetvelini imzalar ve sayışmada takımını temsil eder.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B8033A" w:rsidRPr="005A2C2B">
        <w:rPr>
          <w:rFonts w:ascii="Times New Roman" w:eastAsia="Calibri" w:hAnsi="Times New Roman"/>
          <w:color w:val="auto"/>
          <w:sz w:val="20"/>
          <w:szCs w:val="20"/>
          <w:lang w:eastAsia="en-US"/>
        </w:rPr>
        <w:t>. Her takımdan sorumlu bir geleneksel oyun lideri bulunur. Geleneksel oyun lideri; müsabaka isim listesini masa hakemine teslim eder, müsabaka süresince takıma taktik verir, oyuncu değişikliği talebinde bulunur.</w:t>
      </w:r>
    </w:p>
    <w:p w:rsidR="00B8033A" w:rsidRPr="005A2C2B"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B8033A" w:rsidRPr="005A2C2B">
        <w:rPr>
          <w:rFonts w:ascii="Times New Roman" w:eastAsia="Calibri" w:hAnsi="Times New Roman"/>
          <w:b/>
          <w:color w:val="auto"/>
          <w:sz w:val="20"/>
          <w:szCs w:val="20"/>
          <w:lang w:eastAsia="en-US"/>
        </w:rPr>
        <w:t xml:space="preserve">. </w:t>
      </w:r>
      <w:r w:rsidR="00B8033A" w:rsidRPr="005A2C2B">
        <w:rPr>
          <w:rFonts w:ascii="Times New Roman" w:eastAsia="Calibri" w:hAnsi="Times New Roman"/>
          <w:color w:val="auto"/>
          <w:sz w:val="20"/>
          <w:szCs w:val="20"/>
          <w:lang w:eastAsia="en-US"/>
        </w:rPr>
        <w:t>Geleneksel oyun liderleri müsabaka esnasında oyuncularına kırıcı, aşağılayıcı şekilde davranamaz. Bağırarak taktik veremez.</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lastRenderedPageBreak/>
        <w:t>5</w:t>
      </w:r>
      <w:r w:rsidR="00B8033A" w:rsidRPr="005A2C2B">
        <w:rPr>
          <w:rFonts w:ascii="Times New Roman" w:eastAsia="Calibri" w:hAnsi="Times New Roman"/>
          <w:color w:val="auto"/>
          <w:sz w:val="20"/>
          <w:szCs w:val="20"/>
          <w:lang w:eastAsia="en-US"/>
        </w:rPr>
        <w:t>. Takım kaptanı ve geleneksel oyun lideri kendi takım oyuncularının davranış ve disiplininden sorumludur.</w:t>
      </w:r>
    </w:p>
    <w:p w:rsidR="00B8033A" w:rsidRPr="005A2C2B"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5A2C2B"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B8033A" w:rsidRPr="005A2C2B">
        <w:rPr>
          <w:rFonts w:ascii="Times New Roman" w:eastAsia="Calibri" w:hAnsi="Times New Roman"/>
          <w:color w:val="auto"/>
          <w:sz w:val="20"/>
          <w:szCs w:val="20"/>
          <w:lang w:eastAsia="en-US"/>
        </w:rPr>
        <w:t>. Maç esnasında ve oyun alanında olduğu sürece, takım kaptanı oyundaki kaptandır. Takım kaptanı oyunda olmadığı zaman geleneksel oyun lideri veya takım kaptanı oyundaki kaptanlık rolünü üstlenmek üzere bir başka oyuncuyu tayin eder.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B8033A" w:rsidRPr="004B24C6">
        <w:rPr>
          <w:rFonts w:ascii="Times New Roman" w:eastAsia="Calibri" w:hAnsi="Times New Roman"/>
          <w:color w:val="auto"/>
          <w:sz w:val="20"/>
          <w:szCs w:val="20"/>
          <w:lang w:eastAsia="en-US"/>
        </w:rPr>
        <w:t>. Takım kaptanı mola ve oyuncu değişikliği talebinde bulunabilir.</w:t>
      </w:r>
    </w:p>
    <w:p w:rsidR="00B8033A" w:rsidRPr="005A2C2B" w:rsidRDefault="00B8033A" w:rsidP="00180DC7">
      <w:pPr>
        <w:tabs>
          <w:tab w:val="left" w:pos="4050"/>
        </w:tabs>
        <w:spacing w:after="200" w:line="276" w:lineRule="auto"/>
        <w:contextualSpacing/>
        <w:rPr>
          <w:rFonts w:ascii="Times New Roman" w:eastAsia="Calibri" w:hAnsi="Times New Roman"/>
          <w:color w:val="auto"/>
          <w:sz w:val="20"/>
          <w:szCs w:val="20"/>
          <w:lang w:eastAsia="en-US"/>
        </w:rPr>
      </w:pPr>
    </w:p>
    <w:p w:rsidR="00B8033A" w:rsidRPr="005A2C2B"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5A2C2B" w:rsidRDefault="00B8033A" w:rsidP="00B8033A">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p>
    <w:p w:rsidR="00B8033A" w:rsidRPr="004B24C6"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Tombik müsabakasını 1 başhakem, 1 masa hakemi, 1 süre hakemi ve 2 çizgi hakeminden oluşan</w:t>
      </w:r>
      <w:r w:rsidR="001C778A">
        <w:rPr>
          <w:rFonts w:ascii="Times New Roman" w:eastAsia="Calibri" w:hAnsi="Times New Roman"/>
          <w:color w:val="auto"/>
          <w:sz w:val="20"/>
          <w:szCs w:val="20"/>
          <w:lang w:eastAsia="en-US"/>
        </w:rPr>
        <w:t xml:space="preserve"> 5 kişilik</w:t>
      </w:r>
      <w:r w:rsidRPr="004B24C6">
        <w:rPr>
          <w:rFonts w:ascii="Times New Roman" w:eastAsia="Calibri" w:hAnsi="Times New Roman"/>
          <w:color w:val="auto"/>
          <w:sz w:val="20"/>
          <w:szCs w:val="20"/>
          <w:lang w:eastAsia="en-US"/>
        </w:rPr>
        <w:t xml:space="preserve"> hakem heyeti yönetir.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 Başhakem: Müsabaka esnasında bütün yetkiler başhakemdedir, başhakem sahanın içinde hareketli olmalıdır, diğer hakemler yardımcı hakemlerdir.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Açık alanlarda yapılan müsabakalarda, hava şartlarının elverişsiz olduğu durumlarda, başhakem müsabakayı başka bir tarihe erteleyebilir.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4</w:t>
      </w:r>
      <w:r w:rsidRPr="004B24C6">
        <w:rPr>
          <w:rFonts w:ascii="Times New Roman" w:eastAsia="Calibri" w:hAnsi="Times New Roman"/>
          <w:color w:val="auto"/>
          <w:sz w:val="20"/>
          <w:szCs w:val="20"/>
          <w:lang w:eastAsia="en-US"/>
        </w:rPr>
        <w:t>. Masa hakemi: Yan çizgiyle orta çizginin kesiştiği noktanın en az 1m gerisinde bulunan masada oturur, müsabaka cetvelini yazar. Oyuncu değişikliklerini başhakeme bildirir.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5</w:t>
      </w:r>
      <w:r w:rsidRPr="004B24C6">
        <w:rPr>
          <w:rFonts w:ascii="Times New Roman" w:eastAsia="Calibri" w:hAnsi="Times New Roman"/>
          <w:color w:val="auto"/>
          <w:sz w:val="20"/>
          <w:szCs w:val="20"/>
          <w:lang w:eastAsia="en-US"/>
        </w:rPr>
        <w:t>. Süre hakemi: Isınma, devre arası, mola süreleriyle 1 dakikalık hücum ve 2 dakika ceza süresini kontrol eder.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6</w:t>
      </w:r>
      <w:r w:rsidRPr="004B24C6">
        <w:rPr>
          <w:rFonts w:ascii="Times New Roman" w:eastAsia="Calibri" w:hAnsi="Times New Roman"/>
          <w:color w:val="auto"/>
          <w:sz w:val="20"/>
          <w:szCs w:val="20"/>
          <w:lang w:eastAsia="en-US"/>
        </w:rPr>
        <w:t>. Çizgi hakemleri: Karşılıklı çapraz köşelerde bulunurlar. M</w:t>
      </w:r>
      <w:r w:rsidRPr="004B24C6">
        <w:rPr>
          <w:rFonts w:ascii="Times New Roman" w:eastAsia="Calibri" w:hAnsi="Times New Roman"/>
          <w:color w:val="auto"/>
          <w:sz w:val="20"/>
          <w:szCs w:val="22"/>
          <w:lang w:eastAsia="en-US"/>
        </w:rPr>
        <w:t>asa hakeminin sağ eli tarafındaki köşede ve bu köşeden 1 ile 2 metre uzaklıkta, ayakta durur.</w:t>
      </w:r>
      <w:r>
        <w:rPr>
          <w:rFonts w:ascii="Times New Roman" w:eastAsia="Calibri" w:hAnsi="Times New Roman"/>
          <w:color w:val="auto"/>
          <w:sz w:val="20"/>
          <w:szCs w:val="22"/>
          <w:lang w:eastAsia="en-US"/>
        </w:rPr>
        <w:t xml:space="preserve"> </w:t>
      </w:r>
      <w:r w:rsidRPr="004B24C6">
        <w:rPr>
          <w:rFonts w:ascii="Times New Roman" w:eastAsia="Calibri" w:hAnsi="Times New Roman"/>
          <w:color w:val="auto"/>
          <w:sz w:val="20"/>
          <w:szCs w:val="20"/>
          <w:lang w:eastAsia="en-US"/>
        </w:rPr>
        <w:t>Atış yapan oyuncuların çizgi ihlali yapıp yapmadıklarını kontrol ederler. Oyunculardan herhangi biri oyun alanından çıkarsa bayrağını kaldırarak başhakemi uyarırlar.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7</w:t>
      </w:r>
      <w:r w:rsidRPr="004B24C6">
        <w:rPr>
          <w:rFonts w:ascii="Times New Roman" w:eastAsia="Calibri" w:hAnsi="Times New Roman"/>
          <w:color w:val="auto"/>
          <w:sz w:val="20"/>
          <w:szCs w:val="20"/>
          <w:lang w:eastAsia="en-US"/>
        </w:rPr>
        <w:t>. Hakemin uzak olduğu pozisyonlarda,  ebe olan takımın oyuncularının attığı toplar, hücum yapan takımın oyuncularına çarparsa çizgi hakemleri bayraklarını kaldırarak başhakemi uyarırlar.</w:t>
      </w:r>
    </w:p>
    <w:p w:rsidR="00B8033A" w:rsidRPr="004B24C6"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8</w:t>
      </w:r>
      <w:r w:rsidRPr="004B24C6">
        <w:rPr>
          <w:rFonts w:ascii="Times New Roman" w:eastAsia="Calibri" w:hAnsi="Times New Roman"/>
          <w:color w:val="auto"/>
          <w:sz w:val="20"/>
          <w:szCs w:val="20"/>
          <w:lang w:eastAsia="en-US"/>
        </w:rPr>
        <w:t xml:space="preserve">. Başhakem ve masa hakemi oyun süresince kaç tane taşın üst üste konulduğunu takip eder. Ebe olan takım yanlışlıkla veya bilerek hücum eden takımın dizmeye çalıştığı topları devirirse hakem oyunu durdurarak devrilen sayı kadar taşı tekrar üst üste dizer. </w:t>
      </w:r>
    </w:p>
    <w:p w:rsidR="006400E7"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Default="006400E7" w:rsidP="006400E7">
      <w:pPr>
        <w:tabs>
          <w:tab w:val="left" w:pos="4050"/>
        </w:tabs>
        <w:spacing w:after="200" w:line="276" w:lineRule="auto"/>
        <w:ind w:left="720"/>
        <w:contextualSpacing/>
        <w:rPr>
          <w:rFonts w:ascii="Times New Roman" w:eastAsia="Calibri" w:hAnsi="Times New Roman"/>
          <w:noProof/>
          <w:color w:val="FF0000"/>
          <w:sz w:val="20"/>
          <w:szCs w:val="20"/>
        </w:rPr>
      </w:pPr>
      <w:r>
        <w:rPr>
          <w:rFonts w:ascii="Monotype Corsiva" w:eastAsia="Calibri" w:hAnsi="Monotype Corsiva"/>
          <w:b/>
          <w:color w:val="FF0000"/>
          <w:sz w:val="22"/>
          <w:szCs w:val="22"/>
          <w:lang w:eastAsia="en-US"/>
        </w:rPr>
        <w:t xml:space="preserve">SARI KART, KIRMIZI </w:t>
      </w:r>
      <w:proofErr w:type="gramStart"/>
      <w:r>
        <w:rPr>
          <w:rFonts w:ascii="Monotype Corsiva" w:eastAsia="Calibri" w:hAnsi="Monotype Corsiva"/>
          <w:b/>
          <w:color w:val="FF0000"/>
          <w:sz w:val="22"/>
          <w:szCs w:val="22"/>
          <w:lang w:eastAsia="en-US"/>
        </w:rPr>
        <w:t>KART :</w:t>
      </w:r>
      <w:proofErr w:type="gramEnd"/>
      <w:r>
        <w:rPr>
          <w:rFonts w:ascii="Times New Roman" w:eastAsia="Calibri" w:hAnsi="Times New Roman"/>
          <w:noProof/>
          <w:color w:val="FF0000"/>
          <w:sz w:val="20"/>
          <w:szCs w:val="20"/>
        </w:rPr>
        <w:t xml:space="preserve"> </w:t>
      </w:r>
    </w:p>
    <w:p w:rsidR="006400E7" w:rsidRDefault="006400E7" w:rsidP="006400E7">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6400E7" w:rsidRDefault="006400E7" w:rsidP="006400E7">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D2F5E" w:rsidRDefault="00180DC7" w:rsidP="00180DC7">
      <w:pPr>
        <w:tabs>
          <w:tab w:val="left" w:pos="4050"/>
        </w:tabs>
        <w:spacing w:after="200" w:line="276" w:lineRule="auto"/>
        <w:contextualSpacing/>
        <w:rPr>
          <w:rFonts w:ascii="Monotype Corsiva" w:eastAsia="Calibri" w:hAnsi="Monotype Corsiva"/>
          <w:b/>
          <w:color w:val="auto"/>
          <w:sz w:val="22"/>
          <w:szCs w:val="22"/>
          <w:lang w:eastAsia="en-US"/>
        </w:rPr>
      </w:pPr>
      <w:r>
        <w:rPr>
          <w:rFonts w:ascii="Monotype Corsiva" w:eastAsia="Calibri" w:hAnsi="Monotype Corsiva"/>
          <w:b/>
          <w:color w:val="FF0000"/>
          <w:sz w:val="22"/>
          <w:szCs w:val="22"/>
          <w:lang w:eastAsia="en-US"/>
        </w:rPr>
        <w:lastRenderedPageBreak/>
        <w:t xml:space="preserve">              </w:t>
      </w:r>
      <w:r w:rsidRPr="005D2F5E">
        <w:rPr>
          <w:rFonts w:ascii="Monotype Corsiva" w:eastAsia="Calibri" w:hAnsi="Monotype Corsiva"/>
          <w:b/>
          <w:color w:val="FF0000"/>
          <w:sz w:val="22"/>
          <w:szCs w:val="22"/>
          <w:lang w:eastAsia="en-US"/>
        </w:rPr>
        <w:t>MALZEMELER:</w:t>
      </w:r>
    </w:p>
    <w:p w:rsidR="00180DC7" w:rsidRPr="004B24C6"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1</w:t>
      </w:r>
      <w:r w:rsidRPr="004B24C6">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dizlik</w:t>
      </w:r>
      <w:r w:rsidRPr="004B24C6">
        <w:rPr>
          <w:rFonts w:ascii="Times New Roman" w:eastAsia="Calibri" w:hAnsi="Times New Roman"/>
          <w:color w:val="auto"/>
          <w:sz w:val="20"/>
          <w:szCs w:val="20"/>
          <w:lang w:eastAsia="en-US"/>
        </w:rPr>
        <w:t xml:space="preserve"> ve spor ayakkabısından oluşur.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2</w:t>
      </w:r>
      <w:r w:rsidRPr="004B24C6">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 xml:space="preserve"> </w:t>
      </w:r>
      <w:r w:rsidRPr="004B24C6">
        <w:rPr>
          <w:rFonts w:ascii="Times New Roman" w:eastAsia="Calibri" w:hAnsi="Times New Roman"/>
          <w:color w:val="auto"/>
          <w:sz w:val="20"/>
          <w:szCs w:val="20"/>
          <w:lang w:eastAsia="en-US"/>
        </w:rPr>
        <w:t>Takımın forma, şort ve çoraplarının rengi ile tasarımı tek tip ve temiz olmalıdır.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3</w:t>
      </w:r>
      <w:r w:rsidRPr="004B24C6">
        <w:rPr>
          <w:rFonts w:ascii="Times New Roman" w:eastAsia="Calibri" w:hAnsi="Times New Roman"/>
          <w:color w:val="auto"/>
          <w:sz w:val="20"/>
          <w:szCs w:val="20"/>
          <w:lang w:eastAsia="en-US"/>
        </w:rPr>
        <w:t xml:space="preserve">. Ayakkabılar hafif, esnek, lastik ve topuksuz olmalıdır.   </w:t>
      </w:r>
    </w:p>
    <w:p w:rsidR="00180DC7" w:rsidRPr="004B24C6"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4</w:t>
      </w:r>
      <w:r w:rsidRPr="004B24C6">
        <w:rPr>
          <w:rFonts w:ascii="Times New Roman" w:eastAsia="Calibri" w:hAnsi="Times New Roman"/>
          <w:color w:val="auto"/>
          <w:sz w:val="20"/>
          <w:szCs w:val="20"/>
          <w:lang w:eastAsia="en-US"/>
        </w:rPr>
        <w:t xml:space="preserve">. Oyuncuların formaları 1’den 10’a kadar numaralandırılmış olmalıdır.  </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5</w:t>
      </w:r>
      <w:r w:rsidRPr="004B24C6">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4B24C6"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4B24C6">
        <w:rPr>
          <w:rFonts w:ascii="Times New Roman" w:eastAsia="Calibri" w:hAnsi="Times New Roman"/>
          <w:b/>
          <w:color w:val="auto"/>
          <w:sz w:val="20"/>
          <w:szCs w:val="20"/>
          <w:lang w:eastAsia="en-US"/>
        </w:rPr>
        <w:t>6</w:t>
      </w:r>
      <w:r w:rsidRPr="004B24C6">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w:t>
      </w:r>
      <w:proofErr w:type="spellStart"/>
      <w:r w:rsidRPr="004B24C6">
        <w:rPr>
          <w:rFonts w:ascii="Times New Roman" w:eastAsia="Calibri" w:hAnsi="Times New Roman"/>
          <w:color w:val="auto"/>
          <w:sz w:val="20"/>
          <w:szCs w:val="20"/>
          <w:lang w:eastAsia="en-US"/>
        </w:rPr>
        <w:t>cm’dir</w:t>
      </w:r>
      <w:proofErr w:type="spellEnd"/>
      <w:r w:rsidRPr="004B24C6">
        <w:rPr>
          <w:rFonts w:ascii="Times New Roman" w:eastAsia="Calibri" w:hAnsi="Times New Roman"/>
          <w:color w:val="auto"/>
          <w:sz w:val="20"/>
          <w:szCs w:val="20"/>
          <w:lang w:eastAsia="en-US"/>
        </w:rPr>
        <w:t>.</w:t>
      </w:r>
    </w:p>
    <w:p w:rsidR="00180DC7" w:rsidRPr="004B24C6"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sidRPr="005536B3">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 veli izni ) belgesini geleneksel oyun liderine ibraz etmek zorundadır. Sorumluluk geleneksel oyun liderine aittir.</w:t>
      </w:r>
    </w:p>
    <w:p w:rsidR="00180DC7" w:rsidRPr="005A2C2B" w:rsidRDefault="00180DC7" w:rsidP="00180DC7">
      <w:pPr>
        <w:tabs>
          <w:tab w:val="left" w:pos="8426"/>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w:t>
      </w:r>
    </w:p>
    <w:p w:rsidR="00180DC7" w:rsidRPr="005A2C2B"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5A2C2B"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10. </w:t>
      </w:r>
      <w:r w:rsidRPr="005A2C2B">
        <w:rPr>
          <w:rFonts w:ascii="Times New Roman" w:eastAsia="Calibri" w:hAnsi="Times New Roman"/>
          <w:color w:val="auto"/>
          <w:sz w:val="20"/>
          <w:szCs w:val="20"/>
          <w:lang w:eastAsia="en-US"/>
        </w:rPr>
        <w:t>Oyuna katılanlar oyun kurallarını bilmek ve kurallara uymak zorundadır.</w:t>
      </w:r>
    </w:p>
    <w:p w:rsidR="00180DC7"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Pr="00DF7D7E"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 w:rsidR="00B8033A" w:rsidRDefault="00B8033A"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9D667D" w:rsidRPr="00664EB2" w:rsidRDefault="00B8033A" w:rsidP="00664EB2">
      <w:pPr>
        <w:tabs>
          <w:tab w:val="left" w:pos="7425"/>
        </w:tabs>
        <w:jc w:val="center"/>
        <w:rPr>
          <w:rFonts w:ascii="Monotype Corsiva" w:hAnsi="Monotype Corsiva"/>
          <w:b/>
          <w:sz w:val="28"/>
          <w:szCs w:val="28"/>
        </w:rPr>
      </w:pPr>
      <w:r w:rsidRPr="005D2F5E">
        <w:rPr>
          <w:rFonts w:ascii="Monotype Corsiva" w:hAnsi="Monotype Corsiva"/>
          <w:b/>
          <w:color w:val="FF0000"/>
          <w:sz w:val="28"/>
          <w:szCs w:val="28"/>
        </w:rPr>
        <w:t>TOMBİK SAHA ÖLÇÜLERİ</w:t>
      </w:r>
    </w:p>
    <w:p w:rsidR="009D667D" w:rsidRDefault="009D667D" w:rsidP="00B8033A">
      <w:pPr>
        <w:tabs>
          <w:tab w:val="left" w:pos="2554"/>
        </w:tabs>
      </w:pPr>
    </w:p>
    <w:p w:rsidR="009D667D" w:rsidRDefault="009D667D" w:rsidP="00B8033A">
      <w:pPr>
        <w:tabs>
          <w:tab w:val="left" w:pos="2554"/>
        </w:tabs>
      </w:pPr>
    </w:p>
    <w:p w:rsidR="009D667D" w:rsidRDefault="009D667D" w:rsidP="00B8033A">
      <w:pPr>
        <w:tabs>
          <w:tab w:val="left" w:pos="2554"/>
        </w:tabs>
      </w:pPr>
    </w:p>
    <w:p w:rsidR="009D667D" w:rsidRPr="00B8033A" w:rsidRDefault="00DA514F" w:rsidP="00B8033A">
      <w:pPr>
        <w:tabs>
          <w:tab w:val="left" w:pos="2554"/>
        </w:tabs>
      </w:pPr>
      <w:r>
        <w:rPr>
          <w:noProof/>
        </w:rPr>
        <w:drawing>
          <wp:inline distT="0" distB="0" distL="0" distR="0">
            <wp:extent cx="5760720" cy="4322940"/>
            <wp:effectExtent l="0" t="0" r="0" b="1905"/>
            <wp:docPr id="1" name="Resim 1" descr="C:\Users\zeynep\Desktop\tombik saha ölçü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tombik saha ölçüleri.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940"/>
                    </a:xfrm>
                    <a:prstGeom prst="rect">
                      <a:avLst/>
                    </a:prstGeom>
                    <a:noFill/>
                    <a:ln>
                      <a:noFill/>
                    </a:ln>
                  </pic:spPr>
                </pic:pic>
              </a:graphicData>
            </a:graphic>
          </wp:inline>
        </w:drawing>
      </w:r>
    </w:p>
    <w:sectPr w:rsidR="009D667D" w:rsidRPr="00B8033A" w:rsidSect="00F41D3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3D9" w:rsidRDefault="00FB73D9" w:rsidP="00B8033A">
      <w:r>
        <w:separator/>
      </w:r>
    </w:p>
  </w:endnote>
  <w:endnote w:type="continuationSeparator" w:id="0">
    <w:p w:rsidR="00FB73D9" w:rsidRDefault="00FB73D9" w:rsidP="00B803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D538E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287" w:rsidRPr="00876287" w:rsidRDefault="00876287" w:rsidP="00876287">
    <w:pPr>
      <w:jc w:val="center"/>
      <w:rPr>
        <w:rFonts w:ascii="Monotype Corsiva" w:hAnsi="Monotype Corsiva"/>
        <w:b/>
        <w:color w:val="FF0000"/>
        <w:sz w:val="14"/>
        <w:szCs w:val="28"/>
      </w:rPr>
    </w:pPr>
    <w:r w:rsidRPr="00876287">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sidRPr="00876287">
      <w:rPr>
        <w:noProof/>
      </w:rPr>
      <w:t xml:space="preserve"> </w:t>
    </w:r>
    <w:hyperlink r:id="rId2" w:history="1">
      <w:r w:rsidRPr="00876287">
        <w:rPr>
          <w:rFonts w:ascii="Monotype Corsiva" w:hAnsi="Monotype Corsiva"/>
          <w:color w:val="0000FF" w:themeColor="hyperlink"/>
          <w:sz w:val="20"/>
          <w:szCs w:val="20"/>
          <w:u w:val="single"/>
        </w:rPr>
        <w:t>www.gelenekseloyun.org</w:t>
      </w:r>
    </w:hyperlink>
    <w:r w:rsidRPr="00876287">
      <w:rPr>
        <w:rFonts w:ascii="Monotype Corsiva" w:hAnsi="Monotype Corsiva"/>
        <w:sz w:val="20"/>
        <w:szCs w:val="20"/>
      </w:rPr>
      <w:t xml:space="preserve">                                                                                                                      </w:t>
    </w:r>
    <w:proofErr w:type="gramStart"/>
    <w:r w:rsidRPr="00876287">
      <w:rPr>
        <w:rFonts w:ascii="Monotype Corsiva" w:hAnsi="Monotype Corsiva"/>
        <w:b/>
        <w:color w:val="FF0000"/>
        <w:sz w:val="14"/>
        <w:szCs w:val="28"/>
      </w:rPr>
      <w:t>ARALIK   2011</w:t>
    </w:r>
    <w:proofErr w:type="gramEnd"/>
    <w:r w:rsidRPr="00876287">
      <w:rPr>
        <w:rFonts w:ascii="Monotype Corsiva" w:hAnsi="Monotype Corsiva"/>
        <w:b/>
        <w:color w:val="FF0000"/>
        <w:sz w:val="14"/>
        <w:szCs w:val="28"/>
      </w:rPr>
      <w:t xml:space="preserve">   ANKARA</w:t>
    </w:r>
  </w:p>
  <w:p w:rsidR="00876287" w:rsidRPr="00876287" w:rsidRDefault="00876287" w:rsidP="00876287">
    <w:pPr>
      <w:tabs>
        <w:tab w:val="center" w:pos="4536"/>
        <w:tab w:val="right" w:pos="9072"/>
      </w:tabs>
      <w:jc w:val="center"/>
      <w:rPr>
        <w:rFonts w:ascii="Monotype Corsiva" w:hAnsi="Monotype Corsiva"/>
        <w:color w:val="FF0000"/>
        <w:sz w:val="20"/>
        <w:szCs w:val="20"/>
      </w:rPr>
    </w:pPr>
  </w:p>
  <w:p w:rsidR="00876287" w:rsidRPr="00876287" w:rsidRDefault="00876287" w:rsidP="00876287">
    <w:pPr>
      <w:tabs>
        <w:tab w:val="center" w:pos="4536"/>
        <w:tab w:val="right" w:pos="9072"/>
      </w:tabs>
    </w:pPr>
  </w:p>
  <w:p w:rsidR="00B8033A" w:rsidRPr="00876287" w:rsidRDefault="00876287" w:rsidP="00876287">
    <w:pPr>
      <w:pStyle w:val="Altbilgi"/>
      <w:tabs>
        <w:tab w:val="clear" w:pos="4536"/>
        <w:tab w:val="clear" w:pos="9072"/>
        <w:tab w:val="left" w:pos="3832"/>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D538E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3D9" w:rsidRDefault="00FB73D9" w:rsidP="00B8033A">
      <w:r>
        <w:separator/>
      </w:r>
    </w:p>
  </w:footnote>
  <w:footnote w:type="continuationSeparator" w:id="0">
    <w:p w:rsidR="00FB73D9" w:rsidRDefault="00FB73D9" w:rsidP="00B80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6869D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5"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33A" w:rsidRDefault="006869D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6"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B8033A">
      <w:rPr>
        <w:noProof/>
      </w:rPr>
      <w:drawing>
        <wp:inline distT="0" distB="0" distL="0" distR="0">
          <wp:extent cx="371475" cy="371475"/>
          <wp:effectExtent l="0" t="0" r="9525" b="9525"/>
          <wp:docPr id="3" name="Resim 3"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6869D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4"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8033A"/>
    <w:rsid w:val="00063D8E"/>
    <w:rsid w:val="00180DC7"/>
    <w:rsid w:val="001A75D9"/>
    <w:rsid w:val="001C778A"/>
    <w:rsid w:val="001E2A94"/>
    <w:rsid w:val="00284DDC"/>
    <w:rsid w:val="00353B43"/>
    <w:rsid w:val="00362015"/>
    <w:rsid w:val="003747ED"/>
    <w:rsid w:val="003C29CD"/>
    <w:rsid w:val="003F3B17"/>
    <w:rsid w:val="00413571"/>
    <w:rsid w:val="004A4F15"/>
    <w:rsid w:val="004E0C64"/>
    <w:rsid w:val="005536B3"/>
    <w:rsid w:val="005F2FAB"/>
    <w:rsid w:val="006400E7"/>
    <w:rsid w:val="00664EB2"/>
    <w:rsid w:val="00670D6F"/>
    <w:rsid w:val="006869D0"/>
    <w:rsid w:val="006B0688"/>
    <w:rsid w:val="006E0ACD"/>
    <w:rsid w:val="00770EB6"/>
    <w:rsid w:val="007877D0"/>
    <w:rsid w:val="00876287"/>
    <w:rsid w:val="008D020A"/>
    <w:rsid w:val="009264F1"/>
    <w:rsid w:val="009A4117"/>
    <w:rsid w:val="009D667D"/>
    <w:rsid w:val="009D721A"/>
    <w:rsid w:val="00A126C8"/>
    <w:rsid w:val="00AB3956"/>
    <w:rsid w:val="00B8033A"/>
    <w:rsid w:val="00CD174B"/>
    <w:rsid w:val="00CF5580"/>
    <w:rsid w:val="00D15221"/>
    <w:rsid w:val="00D538E1"/>
    <w:rsid w:val="00D53F0B"/>
    <w:rsid w:val="00DA514F"/>
    <w:rsid w:val="00DA51B1"/>
    <w:rsid w:val="00DE629A"/>
    <w:rsid w:val="00F07C96"/>
    <w:rsid w:val="00F401EF"/>
    <w:rsid w:val="00F41D36"/>
    <w:rsid w:val="00F54086"/>
    <w:rsid w:val="00FB73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2171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444E4"/>
    <w:rsid w:val="001A3C18"/>
    <w:rsid w:val="002D2601"/>
    <w:rsid w:val="00346406"/>
    <w:rsid w:val="003A7F4F"/>
    <w:rsid w:val="00B73F7F"/>
    <w:rsid w:val="00F444E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F7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6EF3C4AF3844AF4BB9EE62F950BE0D6">
    <w:name w:val="D6EF3C4AF3844AF4BB9EE62F950BE0D6"/>
    <w:rsid w:val="00F444E4"/>
  </w:style>
  <w:style w:type="paragraph" w:customStyle="1" w:styleId="6C7D77D6E24B4364A49F60DD2E7FC77D">
    <w:name w:val="6C7D77D6E24B4364A49F60DD2E7FC77D"/>
    <w:rsid w:val="00F444E4"/>
  </w:style>
  <w:style w:type="paragraph" w:customStyle="1" w:styleId="CAD32E667772463096D798B47C7772C1">
    <w:name w:val="CAD32E667772463096D798B47C7772C1"/>
    <w:rsid w:val="00F444E4"/>
  </w:style>
  <w:style w:type="paragraph" w:customStyle="1" w:styleId="B29FC6242FE7485E940B5F89227057F3">
    <w:name w:val="B29FC6242FE7485E940B5F89227057F3"/>
    <w:rsid w:val="00F444E4"/>
  </w:style>
  <w:style w:type="paragraph" w:customStyle="1" w:styleId="4D70180B49574467B5A539CB0F71C685">
    <w:name w:val="4D70180B49574467B5A539CB0F71C685"/>
    <w:rsid w:val="00F444E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2104</Words>
  <Characters>11999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www.gelenekseloyun.org</Company>
  <LinksUpToDate>false</LinksUpToDate>
  <CharactersWithSpaces>14075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TOMBİK OYUN KURALLARI</dc:title>
  <dc:creator/>
  <cp:lastModifiedBy>user</cp:lastModifiedBy>
  <cp:revision>26</cp:revision>
  <dcterms:created xsi:type="dcterms:W3CDTF">2012-12-10T19:05:00Z</dcterms:created>
  <dcterms:modified xsi:type="dcterms:W3CDTF">2013-07-16T23:35:00Z</dcterms:modified>
</cp:coreProperties>
</file>